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6E5" w:rsidRPr="007936D6" w:rsidRDefault="00FE6B55" w:rsidP="007866E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4E352A">
        <w:rPr>
          <w:rFonts w:ascii="Times New Roman" w:hAnsi="Times New Roman"/>
          <w:b/>
          <w:sz w:val="24"/>
          <w:szCs w:val="24"/>
        </w:rPr>
        <w:t xml:space="preserve"> </w:t>
      </w:r>
      <w:r w:rsidR="009A2E1D">
        <w:rPr>
          <w:rFonts w:ascii="Times New Roman" w:hAnsi="Times New Roman"/>
          <w:b/>
          <w:sz w:val="24"/>
          <w:szCs w:val="24"/>
        </w:rPr>
        <w:t xml:space="preserve"> OBRAZLOŽENJE POLU</w:t>
      </w:r>
      <w:r w:rsidR="007866E5" w:rsidRPr="007936D6">
        <w:rPr>
          <w:rFonts w:ascii="Times New Roman" w:hAnsi="Times New Roman"/>
          <w:b/>
          <w:sz w:val="24"/>
          <w:szCs w:val="24"/>
        </w:rPr>
        <w:t>GODIŠNJ</w:t>
      </w:r>
      <w:r w:rsidR="009A2E1D">
        <w:rPr>
          <w:rFonts w:ascii="Times New Roman" w:hAnsi="Times New Roman"/>
          <w:b/>
          <w:sz w:val="24"/>
          <w:szCs w:val="24"/>
        </w:rPr>
        <w:t>EG</w:t>
      </w:r>
      <w:r w:rsidR="007866E5" w:rsidRPr="007936D6">
        <w:rPr>
          <w:rFonts w:ascii="Times New Roman" w:hAnsi="Times New Roman"/>
          <w:b/>
          <w:sz w:val="24"/>
          <w:szCs w:val="24"/>
        </w:rPr>
        <w:t xml:space="preserve"> IZVJEŠTAJ</w:t>
      </w:r>
      <w:r w:rsidR="009A2E1D">
        <w:rPr>
          <w:rFonts w:ascii="Times New Roman" w:hAnsi="Times New Roman"/>
          <w:b/>
          <w:sz w:val="24"/>
          <w:szCs w:val="24"/>
        </w:rPr>
        <w:t>A</w:t>
      </w:r>
      <w:r w:rsidR="007866E5" w:rsidRPr="007936D6">
        <w:rPr>
          <w:rFonts w:ascii="Times New Roman" w:hAnsi="Times New Roman"/>
          <w:b/>
          <w:sz w:val="24"/>
          <w:szCs w:val="24"/>
        </w:rPr>
        <w:t xml:space="preserve"> O IZVRŠENJU PRORAČUNA</w:t>
      </w:r>
    </w:p>
    <w:p w:rsidR="00584940" w:rsidRPr="007936D6" w:rsidRDefault="007866E5" w:rsidP="007866E5">
      <w:pPr>
        <w:jc w:val="center"/>
        <w:rPr>
          <w:rFonts w:ascii="Times New Roman" w:hAnsi="Times New Roman"/>
          <w:b/>
          <w:sz w:val="24"/>
          <w:szCs w:val="24"/>
        </w:rPr>
      </w:pPr>
      <w:r w:rsidRPr="007936D6">
        <w:rPr>
          <w:rFonts w:ascii="Times New Roman" w:hAnsi="Times New Roman"/>
          <w:b/>
          <w:sz w:val="24"/>
          <w:szCs w:val="24"/>
        </w:rPr>
        <w:t xml:space="preserve"> OPĆINE SVETA MARIJA ZA 20</w:t>
      </w:r>
      <w:r w:rsidR="00150C6A" w:rsidRPr="007936D6">
        <w:rPr>
          <w:rFonts w:ascii="Times New Roman" w:hAnsi="Times New Roman"/>
          <w:b/>
          <w:sz w:val="24"/>
          <w:szCs w:val="24"/>
        </w:rPr>
        <w:t>2</w:t>
      </w:r>
      <w:r w:rsidR="001F50A5">
        <w:rPr>
          <w:rFonts w:ascii="Times New Roman" w:hAnsi="Times New Roman"/>
          <w:b/>
          <w:sz w:val="24"/>
          <w:szCs w:val="24"/>
        </w:rPr>
        <w:t>6</w:t>
      </w:r>
      <w:r w:rsidRPr="007936D6">
        <w:rPr>
          <w:rFonts w:ascii="Times New Roman" w:hAnsi="Times New Roman"/>
          <w:b/>
          <w:sz w:val="24"/>
          <w:szCs w:val="24"/>
        </w:rPr>
        <w:t>. GODINU</w:t>
      </w:r>
    </w:p>
    <w:p w:rsidR="00584940" w:rsidRDefault="00584940" w:rsidP="002572C0">
      <w:pPr>
        <w:jc w:val="both"/>
        <w:rPr>
          <w:rFonts w:ascii="Times New Roman" w:hAnsi="Times New Roman"/>
          <w:sz w:val="24"/>
          <w:szCs w:val="24"/>
        </w:rPr>
      </w:pPr>
    </w:p>
    <w:p w:rsidR="00584940" w:rsidRPr="007936D6" w:rsidRDefault="00584940" w:rsidP="002572C0">
      <w:pPr>
        <w:jc w:val="both"/>
        <w:rPr>
          <w:rFonts w:ascii="Times New Roman" w:hAnsi="Times New Roman"/>
        </w:rPr>
      </w:pPr>
      <w:r w:rsidRPr="007936D6">
        <w:rPr>
          <w:rFonts w:ascii="Times New Roman" w:hAnsi="Times New Roman"/>
        </w:rPr>
        <w:t xml:space="preserve"> Temeljem članaka </w:t>
      </w:r>
      <w:r w:rsidR="009F6FE4">
        <w:rPr>
          <w:rFonts w:ascii="Times New Roman" w:hAnsi="Times New Roman"/>
        </w:rPr>
        <w:t>76</w:t>
      </w:r>
      <w:r w:rsidRPr="007936D6">
        <w:rPr>
          <w:rFonts w:ascii="Times New Roman" w:hAnsi="Times New Roman"/>
        </w:rPr>
        <w:t>.-</w:t>
      </w:r>
      <w:r w:rsidR="009F6FE4">
        <w:rPr>
          <w:rFonts w:ascii="Times New Roman" w:hAnsi="Times New Roman"/>
        </w:rPr>
        <w:t>91</w:t>
      </w:r>
      <w:r w:rsidRPr="007936D6">
        <w:rPr>
          <w:rFonts w:ascii="Times New Roman" w:hAnsi="Times New Roman"/>
        </w:rPr>
        <w:t xml:space="preserve">. Zakona o proračunu (NN br. </w:t>
      </w:r>
      <w:r w:rsidR="009F6FE4">
        <w:rPr>
          <w:rFonts w:ascii="Times New Roman" w:hAnsi="Times New Roman"/>
        </w:rPr>
        <w:t>144/21</w:t>
      </w:r>
      <w:r w:rsidRPr="007936D6">
        <w:rPr>
          <w:rFonts w:ascii="Times New Roman" w:hAnsi="Times New Roman"/>
        </w:rPr>
        <w:t>) te Pravilnika o polugodišnjem i godišnjem izvještaju o izvršenju proračuna</w:t>
      </w:r>
      <w:r w:rsidR="009A2E1D">
        <w:rPr>
          <w:rFonts w:ascii="Times New Roman" w:hAnsi="Times New Roman"/>
        </w:rPr>
        <w:t xml:space="preserve"> i financijskog plana</w:t>
      </w:r>
      <w:r w:rsidRPr="007936D6">
        <w:rPr>
          <w:rFonts w:ascii="Times New Roman" w:hAnsi="Times New Roman"/>
        </w:rPr>
        <w:t xml:space="preserve"> (NN </w:t>
      </w:r>
      <w:r w:rsidR="009F6FE4">
        <w:rPr>
          <w:rFonts w:ascii="Times New Roman" w:hAnsi="Times New Roman"/>
        </w:rPr>
        <w:t xml:space="preserve">br. </w:t>
      </w:r>
      <w:r w:rsidR="009A2E1D">
        <w:rPr>
          <w:rFonts w:ascii="Times New Roman" w:hAnsi="Times New Roman"/>
        </w:rPr>
        <w:t>85/23</w:t>
      </w:r>
      <w:r w:rsidRPr="007936D6">
        <w:rPr>
          <w:rFonts w:ascii="Times New Roman" w:hAnsi="Times New Roman"/>
        </w:rPr>
        <w:t xml:space="preserve">) propisan je </w:t>
      </w:r>
      <w:r w:rsidR="0042347C">
        <w:rPr>
          <w:rFonts w:ascii="Times New Roman" w:hAnsi="Times New Roman"/>
        </w:rPr>
        <w:t xml:space="preserve">izgled, </w:t>
      </w:r>
      <w:r w:rsidRPr="007936D6">
        <w:rPr>
          <w:rFonts w:ascii="Times New Roman" w:hAnsi="Times New Roman"/>
        </w:rPr>
        <w:t xml:space="preserve">sadržaj, donošenje i </w:t>
      </w:r>
      <w:r w:rsidR="0042347C">
        <w:rPr>
          <w:rFonts w:ascii="Times New Roman" w:hAnsi="Times New Roman"/>
        </w:rPr>
        <w:t>objave polugodišnjeg i g</w:t>
      </w:r>
      <w:r w:rsidRPr="007936D6">
        <w:rPr>
          <w:rFonts w:ascii="Times New Roman" w:hAnsi="Times New Roman"/>
        </w:rPr>
        <w:t xml:space="preserve">odišnjeg Izvještaja o izvršenju proračuna. Sukladno tome </w:t>
      </w:r>
      <w:r w:rsidR="0042347C">
        <w:rPr>
          <w:rFonts w:ascii="Times New Roman" w:hAnsi="Times New Roman"/>
        </w:rPr>
        <w:t>polugodišnji</w:t>
      </w:r>
      <w:r w:rsidRPr="007936D6">
        <w:rPr>
          <w:rFonts w:ascii="Times New Roman" w:hAnsi="Times New Roman"/>
        </w:rPr>
        <w:t xml:space="preserve"> Izvještaj treba sadržavati:</w:t>
      </w:r>
    </w:p>
    <w:p w:rsidR="00584940" w:rsidRPr="007936D6" w:rsidRDefault="00584940" w:rsidP="002572C0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</w:rPr>
      </w:pPr>
      <w:r w:rsidRPr="007936D6">
        <w:rPr>
          <w:rFonts w:ascii="Times New Roman" w:hAnsi="Times New Roman"/>
        </w:rPr>
        <w:t>Opći dio proračuna</w:t>
      </w:r>
    </w:p>
    <w:p w:rsidR="00584940" w:rsidRPr="007936D6" w:rsidRDefault="00584940" w:rsidP="002572C0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</w:rPr>
      </w:pPr>
      <w:r w:rsidRPr="007936D6">
        <w:rPr>
          <w:rFonts w:ascii="Times New Roman" w:hAnsi="Times New Roman"/>
        </w:rPr>
        <w:t>Posebni dio proračuna</w:t>
      </w:r>
    </w:p>
    <w:p w:rsidR="0015580D" w:rsidRPr="0015580D" w:rsidRDefault="0015580D" w:rsidP="0015580D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</w:rPr>
      </w:pPr>
      <w:r w:rsidRPr="0015580D">
        <w:rPr>
          <w:rFonts w:ascii="Times New Roman" w:hAnsi="Times New Roman"/>
        </w:rPr>
        <w:t>Obrazloženje</w:t>
      </w:r>
      <w:r w:rsidR="0042347C">
        <w:rPr>
          <w:rFonts w:ascii="Times New Roman" w:hAnsi="Times New Roman"/>
        </w:rPr>
        <w:t xml:space="preserve"> općeg dijela izvještaja o izvršenju proračuna</w:t>
      </w:r>
    </w:p>
    <w:p w:rsidR="0015580D" w:rsidRPr="0015580D" w:rsidRDefault="0015580D" w:rsidP="0015580D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Izvještaj o korištenju proračunske zalihe</w:t>
      </w:r>
    </w:p>
    <w:p w:rsidR="00584940" w:rsidRPr="007936D6" w:rsidRDefault="00584940" w:rsidP="002572C0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</w:rPr>
      </w:pPr>
      <w:r w:rsidRPr="007936D6">
        <w:rPr>
          <w:rFonts w:ascii="Times New Roman" w:hAnsi="Times New Roman"/>
        </w:rPr>
        <w:t>Izvještaj o zaduživanju</w:t>
      </w:r>
    </w:p>
    <w:p w:rsidR="00584940" w:rsidRDefault="00584940" w:rsidP="002572C0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</w:rPr>
      </w:pPr>
      <w:r w:rsidRPr="007936D6">
        <w:rPr>
          <w:rFonts w:ascii="Times New Roman" w:hAnsi="Times New Roman"/>
        </w:rPr>
        <w:t>Izvještaj o danim jamstvima  i izdacima po jamstvima</w:t>
      </w:r>
    </w:p>
    <w:p w:rsidR="00584940" w:rsidRDefault="00584940" w:rsidP="00682E18">
      <w:pPr>
        <w:jc w:val="both"/>
        <w:outlineLvl w:val="0"/>
        <w:rPr>
          <w:rFonts w:ascii="Times New Roman" w:hAnsi="Times New Roman"/>
          <w:sz w:val="24"/>
          <w:szCs w:val="24"/>
        </w:rPr>
      </w:pPr>
    </w:p>
    <w:p w:rsidR="00584940" w:rsidRPr="00A03F47" w:rsidRDefault="00584940" w:rsidP="00682E18">
      <w:pPr>
        <w:jc w:val="both"/>
        <w:outlineLvl w:val="0"/>
        <w:rPr>
          <w:rFonts w:ascii="Times New Roman" w:hAnsi="Times New Roman"/>
          <w:sz w:val="26"/>
          <w:szCs w:val="26"/>
        </w:rPr>
      </w:pPr>
      <w:r w:rsidRPr="00A03F47">
        <w:rPr>
          <w:rFonts w:ascii="Times New Roman" w:hAnsi="Times New Roman"/>
          <w:sz w:val="26"/>
          <w:szCs w:val="26"/>
        </w:rPr>
        <w:t>1.</w:t>
      </w:r>
      <w:r w:rsidRPr="00A03F47">
        <w:rPr>
          <w:rFonts w:ascii="Times New Roman" w:hAnsi="Times New Roman"/>
          <w:b/>
          <w:sz w:val="26"/>
          <w:szCs w:val="26"/>
          <w:u w:val="single"/>
        </w:rPr>
        <w:t>Opći dio proračuna</w:t>
      </w:r>
    </w:p>
    <w:p w:rsidR="00584940" w:rsidRPr="00161F59" w:rsidRDefault="00584940" w:rsidP="00D1323C">
      <w:pPr>
        <w:jc w:val="both"/>
        <w:rPr>
          <w:rFonts w:ascii="Times New Roman" w:hAnsi="Times New Roman"/>
        </w:rPr>
      </w:pPr>
      <w:r w:rsidRPr="00E94B06">
        <w:rPr>
          <w:rFonts w:ascii="Times New Roman" w:hAnsi="Times New Roman"/>
          <w:sz w:val="24"/>
          <w:szCs w:val="24"/>
        </w:rPr>
        <w:tab/>
      </w:r>
      <w:r w:rsidRPr="00AC57FF">
        <w:rPr>
          <w:rFonts w:ascii="Times New Roman" w:hAnsi="Times New Roman"/>
          <w:sz w:val="24"/>
          <w:szCs w:val="24"/>
        </w:rPr>
        <w:t xml:space="preserve"> </w:t>
      </w:r>
      <w:r w:rsidRPr="00161F59">
        <w:rPr>
          <w:rFonts w:ascii="Times New Roman" w:hAnsi="Times New Roman"/>
        </w:rPr>
        <w:t xml:space="preserve">Prema  navedenom Pravilniku u općem se dijelu proračuna daju podaci o izvršenju za isto razdoblje prethodne godine (do četvrte razine), podaci iz izvornog  plana za </w:t>
      </w:r>
      <w:r w:rsidR="002C62A9" w:rsidRPr="00161F59">
        <w:rPr>
          <w:rFonts w:ascii="Times New Roman" w:hAnsi="Times New Roman"/>
        </w:rPr>
        <w:t xml:space="preserve"> tekuću </w:t>
      </w:r>
      <w:r w:rsidRPr="00161F59">
        <w:rPr>
          <w:rFonts w:ascii="Times New Roman" w:hAnsi="Times New Roman"/>
        </w:rPr>
        <w:t>proračunsku  20</w:t>
      </w:r>
      <w:r w:rsidR="00150C6A">
        <w:rPr>
          <w:rFonts w:ascii="Times New Roman" w:hAnsi="Times New Roman"/>
        </w:rPr>
        <w:t>2</w:t>
      </w:r>
      <w:r w:rsidR="001F50A5">
        <w:rPr>
          <w:rFonts w:ascii="Times New Roman" w:hAnsi="Times New Roman"/>
        </w:rPr>
        <w:t>6</w:t>
      </w:r>
      <w:r w:rsidRPr="00161F59">
        <w:rPr>
          <w:rFonts w:ascii="Times New Roman" w:hAnsi="Times New Roman"/>
        </w:rPr>
        <w:t xml:space="preserve">. godinu (do </w:t>
      </w:r>
      <w:r w:rsidR="00A718D7">
        <w:rPr>
          <w:rFonts w:ascii="Times New Roman" w:hAnsi="Times New Roman"/>
        </w:rPr>
        <w:t>druge</w:t>
      </w:r>
      <w:r w:rsidRPr="00161F59">
        <w:rPr>
          <w:rFonts w:ascii="Times New Roman" w:hAnsi="Times New Roman"/>
        </w:rPr>
        <w:t xml:space="preserve"> propisane razine), te podaci izvršenja za izvještajno razdoblje</w:t>
      </w:r>
      <w:r w:rsidR="002C62A9" w:rsidRPr="00161F59">
        <w:rPr>
          <w:rFonts w:ascii="Times New Roman" w:hAnsi="Times New Roman"/>
        </w:rPr>
        <w:t xml:space="preserve"> (1.1.-</w:t>
      </w:r>
      <w:r w:rsidR="0042347C">
        <w:rPr>
          <w:rFonts w:ascii="Times New Roman" w:hAnsi="Times New Roman"/>
        </w:rPr>
        <w:t>30.06.202</w:t>
      </w:r>
      <w:r w:rsidR="001F50A5">
        <w:rPr>
          <w:rFonts w:ascii="Times New Roman" w:hAnsi="Times New Roman"/>
        </w:rPr>
        <w:t>6</w:t>
      </w:r>
      <w:r w:rsidR="0042347C">
        <w:rPr>
          <w:rFonts w:ascii="Times New Roman" w:hAnsi="Times New Roman"/>
        </w:rPr>
        <w:t>.</w:t>
      </w:r>
      <w:r w:rsidR="002C62A9" w:rsidRPr="00161F59">
        <w:rPr>
          <w:rFonts w:ascii="Times New Roman" w:hAnsi="Times New Roman"/>
        </w:rPr>
        <w:t>)</w:t>
      </w:r>
      <w:r w:rsidRPr="00161F59">
        <w:rPr>
          <w:rFonts w:ascii="Times New Roman" w:hAnsi="Times New Roman"/>
        </w:rPr>
        <w:t xml:space="preserve">. </w:t>
      </w:r>
      <w:r w:rsidR="003173BE">
        <w:rPr>
          <w:rFonts w:ascii="Times New Roman" w:hAnsi="Times New Roman"/>
        </w:rPr>
        <w:t>I</w:t>
      </w:r>
      <w:r w:rsidR="0042347C">
        <w:rPr>
          <w:rFonts w:ascii="Times New Roman" w:hAnsi="Times New Roman"/>
        </w:rPr>
        <w:t xml:space="preserve">znosi izvršenja za </w:t>
      </w:r>
      <w:r w:rsidR="003F61C0">
        <w:rPr>
          <w:rFonts w:ascii="Times New Roman" w:hAnsi="Times New Roman"/>
        </w:rPr>
        <w:t>obje godine iskazani su u eurima.</w:t>
      </w:r>
    </w:p>
    <w:p w:rsidR="00584940" w:rsidRPr="00161F59" w:rsidRDefault="00584940" w:rsidP="00D1323C">
      <w:pPr>
        <w:ind w:firstLine="708"/>
        <w:jc w:val="both"/>
        <w:rPr>
          <w:rFonts w:ascii="Times New Roman" w:hAnsi="Times New Roman"/>
        </w:rPr>
      </w:pPr>
      <w:r w:rsidRPr="00161F59">
        <w:rPr>
          <w:rFonts w:ascii="Times New Roman" w:hAnsi="Times New Roman"/>
        </w:rPr>
        <w:t xml:space="preserve"> Opći dio  proračuna čine Račun prihoda i rashoda</w:t>
      </w:r>
      <w:r w:rsidR="003D1D04" w:rsidRPr="00161F59">
        <w:rPr>
          <w:rFonts w:ascii="Times New Roman" w:hAnsi="Times New Roman"/>
        </w:rPr>
        <w:t xml:space="preserve"> (prema ekonomskoj klasifikaciji, izvorima financiranja i prema funkcijskoj klasifikaciji)</w:t>
      </w:r>
      <w:r w:rsidRPr="00161F59">
        <w:rPr>
          <w:rFonts w:ascii="Times New Roman" w:hAnsi="Times New Roman"/>
        </w:rPr>
        <w:t xml:space="preserve"> i Račun financiranj</w:t>
      </w:r>
      <w:r w:rsidR="0042347C">
        <w:rPr>
          <w:rFonts w:ascii="Times New Roman" w:hAnsi="Times New Roman"/>
        </w:rPr>
        <w:t>a  (prema ekonomskoj klasifikaciji i izvorima financiranja)</w:t>
      </w:r>
      <w:r w:rsidRPr="00161F59">
        <w:rPr>
          <w:rFonts w:ascii="Times New Roman" w:hAnsi="Times New Roman"/>
        </w:rPr>
        <w:t xml:space="preserve"> te sažetak istih.</w:t>
      </w:r>
    </w:p>
    <w:p w:rsidR="00584940" w:rsidRDefault="00584940" w:rsidP="00D1323C">
      <w:pPr>
        <w:jc w:val="both"/>
        <w:rPr>
          <w:rFonts w:ascii="Times New Roman" w:hAnsi="Times New Roman"/>
        </w:rPr>
      </w:pPr>
      <w:r w:rsidRPr="00161F59">
        <w:rPr>
          <w:rFonts w:ascii="Times New Roman" w:hAnsi="Times New Roman"/>
        </w:rPr>
        <w:tab/>
        <w:t xml:space="preserve">U Računu prihoda i rashoda  navedeni su ukupni prihodi i rashodi izvještajnog razdoblja, dok su u </w:t>
      </w:r>
      <w:r w:rsidRPr="008C0C98">
        <w:rPr>
          <w:rFonts w:ascii="Times New Roman" w:hAnsi="Times New Roman"/>
        </w:rPr>
        <w:t>Računu financiranja navedeni ukupni primici i izdaci.</w:t>
      </w:r>
    </w:p>
    <w:p w:rsidR="00B05DE0" w:rsidRPr="00A03F47" w:rsidRDefault="00B05DE0" w:rsidP="00B05DE0">
      <w:pPr>
        <w:jc w:val="both"/>
        <w:outlineLvl w:val="0"/>
        <w:rPr>
          <w:rFonts w:ascii="Times New Roman" w:hAnsi="Times New Roman"/>
          <w:sz w:val="26"/>
          <w:szCs w:val="26"/>
        </w:rPr>
      </w:pPr>
      <w:r w:rsidRPr="009F74D7">
        <w:rPr>
          <w:rFonts w:ascii="Times New Roman" w:hAnsi="Times New Roman"/>
          <w:sz w:val="26"/>
          <w:szCs w:val="26"/>
        </w:rPr>
        <w:t>2.</w:t>
      </w:r>
      <w:r w:rsidRPr="00A03F47">
        <w:rPr>
          <w:rFonts w:ascii="Times New Roman" w:hAnsi="Times New Roman"/>
          <w:sz w:val="26"/>
          <w:szCs w:val="26"/>
        </w:rPr>
        <w:t xml:space="preserve"> </w:t>
      </w:r>
      <w:r w:rsidRPr="00A03F47">
        <w:rPr>
          <w:rFonts w:ascii="Times New Roman" w:hAnsi="Times New Roman"/>
          <w:b/>
          <w:sz w:val="26"/>
          <w:szCs w:val="26"/>
          <w:u w:val="single"/>
        </w:rPr>
        <w:t>Posebni dio proračuna</w:t>
      </w:r>
    </w:p>
    <w:p w:rsidR="00B05DE0" w:rsidRPr="00161F59" w:rsidRDefault="00B05DE0" w:rsidP="00B05DE0">
      <w:pPr>
        <w:jc w:val="both"/>
        <w:rPr>
          <w:rFonts w:ascii="Times New Roman" w:hAnsi="Times New Roman"/>
        </w:rPr>
      </w:pPr>
      <w:r w:rsidRPr="00E94B06">
        <w:rPr>
          <w:rFonts w:ascii="Times New Roman" w:hAnsi="Times New Roman"/>
          <w:sz w:val="24"/>
          <w:szCs w:val="24"/>
        </w:rPr>
        <w:tab/>
      </w:r>
      <w:r w:rsidRPr="00161F59">
        <w:rPr>
          <w:rFonts w:ascii="Times New Roman" w:hAnsi="Times New Roman"/>
        </w:rPr>
        <w:t>Posebni dio proračuna sukladno Pravilniku sadrži rashode i izdatke izvještajnog razdoblja prema funkcijskoj, ekonomskoj, izvorima financiranja,</w:t>
      </w:r>
      <w:r>
        <w:rPr>
          <w:rFonts w:ascii="Times New Roman" w:hAnsi="Times New Roman"/>
        </w:rPr>
        <w:t xml:space="preserve"> </w:t>
      </w:r>
      <w:r w:rsidRPr="00161F59">
        <w:rPr>
          <w:rFonts w:ascii="Times New Roman" w:hAnsi="Times New Roman"/>
        </w:rPr>
        <w:t>organizacijskoj i programskoj klasifikaciji.</w:t>
      </w:r>
    </w:p>
    <w:p w:rsidR="00B05DE0" w:rsidRPr="00161F59" w:rsidRDefault="00B05DE0" w:rsidP="00B05DE0">
      <w:pPr>
        <w:ind w:firstLine="708"/>
        <w:jc w:val="both"/>
        <w:rPr>
          <w:rFonts w:ascii="Times New Roman" w:hAnsi="Times New Roman"/>
        </w:rPr>
      </w:pPr>
      <w:r w:rsidRPr="00161F59">
        <w:rPr>
          <w:rFonts w:ascii="Times New Roman" w:hAnsi="Times New Roman"/>
        </w:rPr>
        <w:t xml:space="preserve"> Svi rashodi i izdaci izvještajnog razdoblja  detaljno se  evidentiraju u posebnom dijelu proračuna i to   unutar dva razdjela: Općina Sveta Marija i Dječji vrtić, a </w:t>
      </w:r>
      <w:r w:rsidR="00C75458">
        <w:rPr>
          <w:rFonts w:ascii="Times New Roman" w:hAnsi="Times New Roman"/>
        </w:rPr>
        <w:t>svaki od navedenih razdjela</w:t>
      </w:r>
      <w:r w:rsidRPr="00161F59">
        <w:rPr>
          <w:rFonts w:ascii="Times New Roman" w:hAnsi="Times New Roman"/>
        </w:rPr>
        <w:t xml:space="preserve"> po  programima i </w:t>
      </w:r>
      <w:r w:rsidR="00C75458">
        <w:rPr>
          <w:rFonts w:ascii="Times New Roman" w:hAnsi="Times New Roman"/>
        </w:rPr>
        <w:t xml:space="preserve">dalje po </w:t>
      </w:r>
      <w:r w:rsidRPr="00161F59">
        <w:rPr>
          <w:rFonts w:ascii="Times New Roman" w:hAnsi="Times New Roman"/>
        </w:rPr>
        <w:t>aktivnostima</w:t>
      </w:r>
      <w:r w:rsidR="00C75458">
        <w:rPr>
          <w:rFonts w:ascii="Times New Roman" w:hAnsi="Times New Roman"/>
        </w:rPr>
        <w:t xml:space="preserve"> odnosno projektima</w:t>
      </w:r>
      <w:r>
        <w:rPr>
          <w:rFonts w:ascii="Times New Roman" w:hAnsi="Times New Roman"/>
        </w:rPr>
        <w:t>.</w:t>
      </w:r>
    </w:p>
    <w:p w:rsidR="00B05DE0" w:rsidRPr="00A03F47" w:rsidRDefault="00B05DE0" w:rsidP="00B05DE0">
      <w:pPr>
        <w:spacing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9F74D7">
        <w:rPr>
          <w:rFonts w:ascii="Times New Roman" w:hAnsi="Times New Roman"/>
          <w:sz w:val="26"/>
          <w:szCs w:val="26"/>
        </w:rPr>
        <w:t>.</w:t>
      </w:r>
      <w:r w:rsidRPr="00A03F47">
        <w:rPr>
          <w:rFonts w:ascii="Times New Roman" w:hAnsi="Times New Roman"/>
          <w:sz w:val="26"/>
          <w:szCs w:val="26"/>
        </w:rPr>
        <w:t xml:space="preserve"> </w:t>
      </w:r>
      <w:r w:rsidRPr="00A03F47">
        <w:rPr>
          <w:rFonts w:ascii="Times New Roman" w:hAnsi="Times New Roman"/>
          <w:b/>
          <w:sz w:val="26"/>
          <w:szCs w:val="26"/>
          <w:u w:val="single"/>
        </w:rPr>
        <w:t xml:space="preserve">Obrazloženje </w:t>
      </w:r>
      <w:r>
        <w:rPr>
          <w:rFonts w:ascii="Times New Roman" w:hAnsi="Times New Roman"/>
          <w:b/>
          <w:sz w:val="26"/>
          <w:szCs w:val="26"/>
          <w:u w:val="single"/>
        </w:rPr>
        <w:t>općeg dijela izvještaja o izvršenju proračuna</w:t>
      </w:r>
    </w:p>
    <w:p w:rsidR="00DA3F71" w:rsidRDefault="00584940" w:rsidP="009D50FD">
      <w:pPr>
        <w:jc w:val="both"/>
        <w:rPr>
          <w:rFonts w:ascii="Times New Roman" w:hAnsi="Times New Roman"/>
        </w:rPr>
      </w:pPr>
      <w:r w:rsidRPr="008C0C98">
        <w:rPr>
          <w:rFonts w:ascii="Times New Roman" w:hAnsi="Times New Roman"/>
        </w:rPr>
        <w:tab/>
        <w:t>Iz sažetka općeg dijela</w:t>
      </w:r>
      <w:r w:rsidR="007A15D2">
        <w:rPr>
          <w:rFonts w:ascii="Times New Roman" w:hAnsi="Times New Roman"/>
        </w:rPr>
        <w:t xml:space="preserve"> </w:t>
      </w:r>
      <w:r w:rsidR="00384098">
        <w:rPr>
          <w:rFonts w:ascii="Times New Roman" w:hAnsi="Times New Roman"/>
        </w:rPr>
        <w:t xml:space="preserve">proračuna  </w:t>
      </w:r>
      <w:r w:rsidR="007A15D2">
        <w:rPr>
          <w:rFonts w:ascii="Times New Roman" w:hAnsi="Times New Roman"/>
        </w:rPr>
        <w:t xml:space="preserve">vidljivi su ukupno ostvareni prihodi  u iznosu od </w:t>
      </w:r>
      <w:r w:rsidRPr="008C0C98">
        <w:rPr>
          <w:rFonts w:ascii="Times New Roman" w:hAnsi="Times New Roman"/>
        </w:rPr>
        <w:t xml:space="preserve"> </w:t>
      </w:r>
      <w:r w:rsidR="001F50A5">
        <w:rPr>
          <w:rFonts w:ascii="Times New Roman" w:hAnsi="Times New Roman"/>
        </w:rPr>
        <w:t>832.913,26</w:t>
      </w:r>
      <w:r w:rsidR="00E11A9D">
        <w:rPr>
          <w:rFonts w:ascii="Times New Roman" w:hAnsi="Times New Roman"/>
        </w:rPr>
        <w:t xml:space="preserve"> €</w:t>
      </w:r>
      <w:r w:rsidRPr="008C0C98">
        <w:rPr>
          <w:rFonts w:ascii="Times New Roman" w:hAnsi="Times New Roman"/>
        </w:rPr>
        <w:t xml:space="preserve"> što je</w:t>
      </w:r>
      <w:r w:rsidR="008966BF" w:rsidRPr="008C0C98">
        <w:rPr>
          <w:rFonts w:ascii="Times New Roman" w:hAnsi="Times New Roman"/>
        </w:rPr>
        <w:t xml:space="preserve"> </w:t>
      </w:r>
      <w:r w:rsidR="007A15D2">
        <w:rPr>
          <w:rFonts w:ascii="Times New Roman" w:hAnsi="Times New Roman"/>
        </w:rPr>
        <w:t xml:space="preserve">za </w:t>
      </w:r>
      <w:r w:rsidR="001F50A5">
        <w:rPr>
          <w:rFonts w:ascii="Times New Roman" w:hAnsi="Times New Roman"/>
        </w:rPr>
        <w:t>4,95</w:t>
      </w:r>
      <w:r w:rsidR="007A15D2">
        <w:rPr>
          <w:rFonts w:ascii="Times New Roman" w:hAnsi="Times New Roman"/>
        </w:rPr>
        <w:t>%</w:t>
      </w:r>
      <w:r w:rsidR="00D57249">
        <w:rPr>
          <w:rFonts w:ascii="Times New Roman" w:hAnsi="Times New Roman"/>
        </w:rPr>
        <w:t xml:space="preserve"> </w:t>
      </w:r>
      <w:r w:rsidR="001F50A5">
        <w:rPr>
          <w:rFonts w:ascii="Times New Roman" w:hAnsi="Times New Roman"/>
        </w:rPr>
        <w:t>više</w:t>
      </w:r>
      <w:r w:rsidR="00D57249">
        <w:rPr>
          <w:rFonts w:ascii="Times New Roman" w:hAnsi="Times New Roman"/>
        </w:rPr>
        <w:t xml:space="preserve">  od </w:t>
      </w:r>
      <w:r w:rsidRPr="008C0C98">
        <w:rPr>
          <w:rFonts w:ascii="Times New Roman" w:hAnsi="Times New Roman"/>
        </w:rPr>
        <w:t xml:space="preserve"> </w:t>
      </w:r>
      <w:r w:rsidR="00DC62AE" w:rsidRPr="008C0C98">
        <w:rPr>
          <w:rFonts w:ascii="Times New Roman" w:hAnsi="Times New Roman"/>
        </w:rPr>
        <w:t>ostvarenih  u</w:t>
      </w:r>
      <w:r w:rsidR="003173BE">
        <w:rPr>
          <w:rFonts w:ascii="Times New Roman" w:hAnsi="Times New Roman"/>
        </w:rPr>
        <w:t xml:space="preserve"> istom razdoblju 202</w:t>
      </w:r>
      <w:r w:rsidR="001F50A5">
        <w:rPr>
          <w:rFonts w:ascii="Times New Roman" w:hAnsi="Times New Roman"/>
        </w:rPr>
        <w:t>5</w:t>
      </w:r>
      <w:r w:rsidR="003173BE">
        <w:rPr>
          <w:rFonts w:ascii="Times New Roman" w:hAnsi="Times New Roman"/>
        </w:rPr>
        <w:t>. godine</w:t>
      </w:r>
      <w:r w:rsidR="00D57249">
        <w:rPr>
          <w:rFonts w:ascii="Times New Roman" w:hAnsi="Times New Roman"/>
        </w:rPr>
        <w:t xml:space="preserve"> </w:t>
      </w:r>
      <w:r w:rsidR="007A15D2">
        <w:rPr>
          <w:rFonts w:ascii="Times New Roman" w:hAnsi="Times New Roman"/>
        </w:rPr>
        <w:t>i</w:t>
      </w:r>
      <w:r w:rsidR="00D57249">
        <w:rPr>
          <w:rFonts w:ascii="Times New Roman" w:hAnsi="Times New Roman"/>
        </w:rPr>
        <w:t xml:space="preserve"> realizirani </w:t>
      </w:r>
      <w:r w:rsidR="00613579">
        <w:rPr>
          <w:rFonts w:ascii="Times New Roman" w:hAnsi="Times New Roman"/>
        </w:rPr>
        <w:t>izdatak</w:t>
      </w:r>
      <w:r w:rsidR="00D57249">
        <w:rPr>
          <w:rFonts w:ascii="Times New Roman" w:hAnsi="Times New Roman"/>
        </w:rPr>
        <w:t xml:space="preserve"> od </w:t>
      </w:r>
      <w:r w:rsidR="00613579">
        <w:rPr>
          <w:rFonts w:ascii="Times New Roman" w:hAnsi="Times New Roman"/>
        </w:rPr>
        <w:t>35.392,74</w:t>
      </w:r>
      <w:r w:rsidR="003173BE">
        <w:rPr>
          <w:rFonts w:ascii="Times New Roman" w:hAnsi="Times New Roman"/>
        </w:rPr>
        <w:t xml:space="preserve"> </w:t>
      </w:r>
      <w:r w:rsidR="00384098">
        <w:rPr>
          <w:rFonts w:ascii="Times New Roman" w:hAnsi="Times New Roman"/>
        </w:rPr>
        <w:t>€</w:t>
      </w:r>
      <w:r w:rsidR="00DA3F71">
        <w:rPr>
          <w:rFonts w:ascii="Times New Roman" w:hAnsi="Times New Roman"/>
        </w:rPr>
        <w:t xml:space="preserve"> (</w:t>
      </w:r>
      <w:r w:rsidR="00613579">
        <w:rPr>
          <w:rFonts w:ascii="Times New Roman" w:hAnsi="Times New Roman"/>
        </w:rPr>
        <w:t>otplata dospjelih rata glavnice dugoročnog kredita</w:t>
      </w:r>
      <w:r w:rsidR="00DA3F71">
        <w:rPr>
          <w:rFonts w:ascii="Times New Roman" w:hAnsi="Times New Roman"/>
        </w:rPr>
        <w:t xml:space="preserve"> odobrenog od HBOR-a)</w:t>
      </w:r>
      <w:r w:rsidR="00613579">
        <w:rPr>
          <w:rFonts w:ascii="Times New Roman" w:hAnsi="Times New Roman"/>
        </w:rPr>
        <w:t>.</w:t>
      </w:r>
      <w:r w:rsidR="00270FE3">
        <w:rPr>
          <w:rFonts w:ascii="Times New Roman" w:hAnsi="Times New Roman"/>
        </w:rPr>
        <w:t xml:space="preserve"> </w:t>
      </w:r>
      <w:r w:rsidR="00120581">
        <w:rPr>
          <w:rFonts w:ascii="Times New Roman" w:hAnsi="Times New Roman"/>
        </w:rPr>
        <w:t>N</w:t>
      </w:r>
      <w:r w:rsidR="00DA3F71">
        <w:rPr>
          <w:rFonts w:ascii="Times New Roman" w:hAnsi="Times New Roman"/>
        </w:rPr>
        <w:t>avedeni kredit</w:t>
      </w:r>
      <w:r w:rsidR="008B04A8">
        <w:rPr>
          <w:rFonts w:ascii="Times New Roman" w:hAnsi="Times New Roman"/>
        </w:rPr>
        <w:t xml:space="preserve"> bio je </w:t>
      </w:r>
      <w:r w:rsidR="00DA3F71">
        <w:rPr>
          <w:rFonts w:ascii="Times New Roman" w:hAnsi="Times New Roman"/>
        </w:rPr>
        <w:t xml:space="preserve"> namijenjen</w:t>
      </w:r>
      <w:r w:rsidR="008B04A8">
        <w:rPr>
          <w:rFonts w:ascii="Times New Roman" w:hAnsi="Times New Roman"/>
        </w:rPr>
        <w:t xml:space="preserve"> i utrošen</w:t>
      </w:r>
      <w:r w:rsidR="00DA3F71">
        <w:rPr>
          <w:rFonts w:ascii="Times New Roman" w:hAnsi="Times New Roman"/>
        </w:rPr>
        <w:t xml:space="preserve"> za rekonstrukciju i sanaciju nerazvrstanih cesta u oba naselja</w:t>
      </w:r>
      <w:r w:rsidR="00384098">
        <w:rPr>
          <w:rFonts w:ascii="Times New Roman" w:hAnsi="Times New Roman"/>
        </w:rPr>
        <w:t xml:space="preserve"> </w:t>
      </w:r>
      <w:r w:rsidR="00120581">
        <w:rPr>
          <w:rFonts w:ascii="Times New Roman" w:hAnsi="Times New Roman"/>
        </w:rPr>
        <w:t xml:space="preserve">nakon izgradnje </w:t>
      </w:r>
      <w:r w:rsidR="00E11A9D">
        <w:rPr>
          <w:rFonts w:ascii="Times New Roman" w:hAnsi="Times New Roman"/>
        </w:rPr>
        <w:t>A</w:t>
      </w:r>
      <w:r w:rsidR="00120581">
        <w:rPr>
          <w:rFonts w:ascii="Times New Roman" w:hAnsi="Times New Roman"/>
        </w:rPr>
        <w:t>glomeracije.</w:t>
      </w:r>
    </w:p>
    <w:p w:rsidR="00584940" w:rsidRPr="00161F59" w:rsidRDefault="00DC62AE" w:rsidP="00500C53">
      <w:pPr>
        <w:ind w:firstLine="708"/>
        <w:jc w:val="both"/>
        <w:rPr>
          <w:rFonts w:ascii="Calibri Light" w:hAnsi="Calibri Light" w:cs="Calibri Light"/>
        </w:rPr>
      </w:pPr>
      <w:r w:rsidRPr="008C0C98">
        <w:rPr>
          <w:rFonts w:ascii="Times New Roman" w:hAnsi="Times New Roman"/>
        </w:rPr>
        <w:t>R</w:t>
      </w:r>
      <w:r w:rsidR="00584940" w:rsidRPr="008C0C98">
        <w:rPr>
          <w:rFonts w:ascii="Times New Roman" w:hAnsi="Times New Roman"/>
        </w:rPr>
        <w:t xml:space="preserve">ealizirani rashodi u </w:t>
      </w:r>
      <w:r w:rsidRPr="008C0C98">
        <w:rPr>
          <w:rFonts w:ascii="Times New Roman" w:hAnsi="Times New Roman"/>
        </w:rPr>
        <w:t>iznosu</w:t>
      </w:r>
      <w:r w:rsidR="00584940" w:rsidRPr="008C0C98">
        <w:rPr>
          <w:rFonts w:ascii="Times New Roman" w:hAnsi="Times New Roman"/>
        </w:rPr>
        <w:t xml:space="preserve"> od </w:t>
      </w:r>
      <w:r w:rsidR="001F50A5">
        <w:rPr>
          <w:rFonts w:ascii="Times New Roman" w:hAnsi="Times New Roman"/>
        </w:rPr>
        <w:t>710.556,59</w:t>
      </w:r>
      <w:r w:rsidR="00DA3F71">
        <w:rPr>
          <w:rFonts w:ascii="Times New Roman" w:hAnsi="Times New Roman"/>
        </w:rPr>
        <w:t xml:space="preserve"> </w:t>
      </w:r>
      <w:r w:rsidR="00384098">
        <w:rPr>
          <w:rFonts w:ascii="Times New Roman" w:hAnsi="Times New Roman"/>
        </w:rPr>
        <w:t>€</w:t>
      </w:r>
      <w:r w:rsidR="00584940" w:rsidRPr="008C0C98">
        <w:rPr>
          <w:rFonts w:ascii="Times New Roman" w:hAnsi="Times New Roman"/>
        </w:rPr>
        <w:t xml:space="preserve"> </w:t>
      </w:r>
      <w:r w:rsidR="00864F77" w:rsidRPr="008C0C98">
        <w:rPr>
          <w:rFonts w:ascii="Times New Roman" w:hAnsi="Times New Roman"/>
        </w:rPr>
        <w:t xml:space="preserve"> su</w:t>
      </w:r>
      <w:r w:rsidR="008966BF" w:rsidRPr="008C0C98">
        <w:rPr>
          <w:rFonts w:ascii="Times New Roman" w:hAnsi="Times New Roman"/>
        </w:rPr>
        <w:t xml:space="preserve"> </w:t>
      </w:r>
      <w:r w:rsidR="001F50A5">
        <w:rPr>
          <w:rFonts w:ascii="Times New Roman" w:hAnsi="Times New Roman"/>
        </w:rPr>
        <w:t>nešto</w:t>
      </w:r>
      <w:r w:rsidR="00B255B0">
        <w:rPr>
          <w:rFonts w:ascii="Times New Roman" w:hAnsi="Times New Roman"/>
        </w:rPr>
        <w:t xml:space="preserve"> niži (</w:t>
      </w:r>
      <w:r w:rsidR="008966BF" w:rsidRPr="008C0C98">
        <w:rPr>
          <w:rFonts w:ascii="Times New Roman" w:hAnsi="Times New Roman"/>
        </w:rPr>
        <w:t xml:space="preserve">za </w:t>
      </w:r>
      <w:r w:rsidR="001F50A5">
        <w:rPr>
          <w:rFonts w:ascii="Times New Roman" w:hAnsi="Times New Roman"/>
        </w:rPr>
        <w:t>8,14</w:t>
      </w:r>
      <w:r w:rsidR="00F74008">
        <w:rPr>
          <w:rFonts w:ascii="Times New Roman" w:hAnsi="Times New Roman"/>
        </w:rPr>
        <w:t>%</w:t>
      </w:r>
      <w:r w:rsidR="00270FE3">
        <w:rPr>
          <w:rFonts w:ascii="Times New Roman" w:hAnsi="Times New Roman"/>
        </w:rPr>
        <w:t xml:space="preserve"> </w:t>
      </w:r>
      <w:r w:rsidR="00B255B0">
        <w:rPr>
          <w:rFonts w:ascii="Times New Roman" w:hAnsi="Times New Roman"/>
        </w:rPr>
        <w:t>)</w:t>
      </w:r>
      <w:r w:rsidR="00270FE3">
        <w:rPr>
          <w:rFonts w:ascii="Times New Roman" w:hAnsi="Times New Roman"/>
        </w:rPr>
        <w:t xml:space="preserve"> </w:t>
      </w:r>
      <w:r w:rsidR="00F74008">
        <w:rPr>
          <w:rFonts w:ascii="Times New Roman" w:hAnsi="Times New Roman"/>
        </w:rPr>
        <w:t xml:space="preserve"> </w:t>
      </w:r>
      <w:r w:rsidR="00584940" w:rsidRPr="008C0C98">
        <w:rPr>
          <w:rFonts w:ascii="Times New Roman" w:hAnsi="Times New Roman"/>
        </w:rPr>
        <w:t xml:space="preserve">od realiziranih u </w:t>
      </w:r>
      <w:r w:rsidR="00F74008">
        <w:rPr>
          <w:rFonts w:ascii="Times New Roman" w:hAnsi="Times New Roman"/>
        </w:rPr>
        <w:t>prvom polugodištu  202</w:t>
      </w:r>
      <w:r w:rsidR="001F50A5">
        <w:rPr>
          <w:rFonts w:ascii="Times New Roman" w:hAnsi="Times New Roman"/>
        </w:rPr>
        <w:t>5</w:t>
      </w:r>
      <w:r w:rsidR="00F74008">
        <w:rPr>
          <w:rFonts w:ascii="Times New Roman" w:hAnsi="Times New Roman"/>
        </w:rPr>
        <w:t>. godine</w:t>
      </w:r>
      <w:r w:rsidR="00B255B0">
        <w:rPr>
          <w:rFonts w:ascii="Times New Roman" w:hAnsi="Times New Roman"/>
        </w:rPr>
        <w:t>.</w:t>
      </w:r>
      <w:r w:rsidR="00420DC6" w:rsidRPr="008C0C98">
        <w:rPr>
          <w:rFonts w:ascii="Times New Roman" w:hAnsi="Times New Roman"/>
        </w:rPr>
        <w:t xml:space="preserve"> U </w:t>
      </w:r>
      <w:r w:rsidR="00584940" w:rsidRPr="008C0C98">
        <w:rPr>
          <w:rFonts w:ascii="Times New Roman" w:hAnsi="Times New Roman"/>
        </w:rPr>
        <w:t>izvještajnom razdoblju ostvaren</w:t>
      </w:r>
      <w:r w:rsidR="00420DC6" w:rsidRPr="008C0C98">
        <w:rPr>
          <w:rFonts w:ascii="Times New Roman" w:hAnsi="Times New Roman"/>
        </w:rPr>
        <w:t xml:space="preserve"> je</w:t>
      </w:r>
      <w:r w:rsidR="00584940" w:rsidRPr="008C0C98">
        <w:rPr>
          <w:rFonts w:ascii="Times New Roman" w:hAnsi="Times New Roman"/>
        </w:rPr>
        <w:t xml:space="preserve"> </w:t>
      </w:r>
      <w:r w:rsidR="00120581">
        <w:rPr>
          <w:rFonts w:ascii="Times New Roman" w:hAnsi="Times New Roman"/>
        </w:rPr>
        <w:t xml:space="preserve">višak  </w:t>
      </w:r>
      <w:r w:rsidR="007A12BF" w:rsidRPr="008C0C98">
        <w:rPr>
          <w:rFonts w:ascii="Times New Roman" w:hAnsi="Times New Roman"/>
        </w:rPr>
        <w:t xml:space="preserve"> prihoda u iznosu od </w:t>
      </w:r>
      <w:r w:rsidR="001F50A5">
        <w:rPr>
          <w:rFonts w:ascii="Times New Roman" w:hAnsi="Times New Roman"/>
        </w:rPr>
        <w:t>122.356,67</w:t>
      </w:r>
      <w:r w:rsidR="00F74008">
        <w:rPr>
          <w:rFonts w:ascii="Times New Roman" w:hAnsi="Times New Roman"/>
        </w:rPr>
        <w:t xml:space="preserve"> </w:t>
      </w:r>
      <w:r w:rsidR="00B05DE0">
        <w:rPr>
          <w:rFonts w:ascii="Times New Roman" w:hAnsi="Times New Roman"/>
        </w:rPr>
        <w:t>€</w:t>
      </w:r>
      <w:r w:rsidR="00F74008">
        <w:rPr>
          <w:rFonts w:ascii="Times New Roman" w:hAnsi="Times New Roman"/>
        </w:rPr>
        <w:t>.</w:t>
      </w:r>
    </w:p>
    <w:p w:rsidR="00584940" w:rsidRPr="00161F59" w:rsidRDefault="00584940" w:rsidP="00AC57FF">
      <w:pPr>
        <w:ind w:firstLine="708"/>
        <w:jc w:val="both"/>
        <w:rPr>
          <w:rFonts w:ascii="Times New Roman" w:hAnsi="Times New Roman"/>
        </w:rPr>
      </w:pPr>
      <w:r w:rsidRPr="00161F59">
        <w:rPr>
          <w:rFonts w:ascii="Times New Roman" w:hAnsi="Times New Roman"/>
        </w:rPr>
        <w:t xml:space="preserve">U Računu financiranja prikazani su </w:t>
      </w:r>
      <w:r w:rsidR="00120581">
        <w:rPr>
          <w:rFonts w:ascii="Times New Roman" w:hAnsi="Times New Roman"/>
        </w:rPr>
        <w:t xml:space="preserve">izdaci </w:t>
      </w:r>
      <w:r w:rsidR="00416CAE">
        <w:rPr>
          <w:rFonts w:ascii="Times New Roman" w:hAnsi="Times New Roman"/>
        </w:rPr>
        <w:t xml:space="preserve">u </w:t>
      </w:r>
      <w:r w:rsidR="00D57249">
        <w:rPr>
          <w:rFonts w:ascii="Times New Roman" w:hAnsi="Times New Roman"/>
        </w:rPr>
        <w:t xml:space="preserve">prije spomenutom iznosu </w:t>
      </w:r>
      <w:r w:rsidR="00BA4C96">
        <w:rPr>
          <w:rFonts w:ascii="Times New Roman" w:hAnsi="Times New Roman"/>
        </w:rPr>
        <w:t>od</w:t>
      </w:r>
      <w:r w:rsidR="00D57249">
        <w:rPr>
          <w:rFonts w:ascii="Times New Roman" w:hAnsi="Times New Roman"/>
        </w:rPr>
        <w:t xml:space="preserve"> </w:t>
      </w:r>
      <w:r w:rsidR="00120581">
        <w:rPr>
          <w:rFonts w:ascii="Times New Roman" w:hAnsi="Times New Roman"/>
        </w:rPr>
        <w:t>35.392,74</w:t>
      </w:r>
      <w:r w:rsidR="00683DA1">
        <w:rPr>
          <w:rFonts w:ascii="Times New Roman" w:hAnsi="Times New Roman"/>
        </w:rPr>
        <w:t xml:space="preserve"> </w:t>
      </w:r>
      <w:r w:rsidR="00B05DE0">
        <w:rPr>
          <w:rFonts w:ascii="Times New Roman" w:hAnsi="Times New Roman"/>
        </w:rPr>
        <w:t>€</w:t>
      </w:r>
      <w:r w:rsidR="00BA4C96">
        <w:rPr>
          <w:rFonts w:ascii="Times New Roman" w:hAnsi="Times New Roman"/>
        </w:rPr>
        <w:t xml:space="preserve"> </w:t>
      </w:r>
      <w:r w:rsidR="00120581">
        <w:rPr>
          <w:rFonts w:ascii="Times New Roman" w:hAnsi="Times New Roman"/>
        </w:rPr>
        <w:t xml:space="preserve">koji se iznos odnosi na otplatu glavnice dugoročnog kredita dobivenog od HBOR-a </w:t>
      </w:r>
      <w:r w:rsidR="00BA4C96">
        <w:rPr>
          <w:rFonts w:ascii="Times New Roman" w:hAnsi="Times New Roman"/>
        </w:rPr>
        <w:t xml:space="preserve">za rekonstrukciju odnosno sanaciju nerazvrstanih cesta u oba naselja nakon provedene izgradnje kanalizacije. </w:t>
      </w:r>
      <w:r w:rsidR="00416CAE">
        <w:rPr>
          <w:rFonts w:ascii="Times New Roman" w:hAnsi="Times New Roman"/>
        </w:rPr>
        <w:t xml:space="preserve"> </w:t>
      </w:r>
    </w:p>
    <w:p w:rsidR="00584940" w:rsidRPr="00161F59" w:rsidRDefault="00584940" w:rsidP="00927E38">
      <w:pPr>
        <w:ind w:firstLine="708"/>
        <w:jc w:val="both"/>
        <w:rPr>
          <w:rFonts w:ascii="Times New Roman" w:hAnsi="Times New Roman"/>
        </w:rPr>
      </w:pPr>
      <w:r w:rsidRPr="00161F59">
        <w:rPr>
          <w:b/>
        </w:rPr>
        <w:lastRenderedPageBreak/>
        <w:t xml:space="preserve"> </w:t>
      </w:r>
      <w:r w:rsidRPr="00161F59">
        <w:rPr>
          <w:rFonts w:ascii="Times New Roman" w:hAnsi="Times New Roman"/>
        </w:rPr>
        <w:t>Godišnjim izvještajem za 20</w:t>
      </w:r>
      <w:r w:rsidR="00416CAE">
        <w:rPr>
          <w:rFonts w:ascii="Times New Roman" w:hAnsi="Times New Roman"/>
        </w:rPr>
        <w:t>2</w:t>
      </w:r>
      <w:r w:rsidR="001F50A5">
        <w:rPr>
          <w:rFonts w:ascii="Times New Roman" w:hAnsi="Times New Roman"/>
        </w:rPr>
        <w:t>5</w:t>
      </w:r>
      <w:r w:rsidRPr="00161F59">
        <w:rPr>
          <w:rFonts w:ascii="Times New Roman" w:hAnsi="Times New Roman"/>
        </w:rPr>
        <w:t xml:space="preserve">. godinu utvrđen je višak prihoda nad rashodima u iznosu od </w:t>
      </w:r>
      <w:r w:rsidR="001F50A5">
        <w:rPr>
          <w:rFonts w:ascii="Times New Roman" w:hAnsi="Times New Roman"/>
        </w:rPr>
        <w:t>832.740,63</w:t>
      </w:r>
      <w:r w:rsidR="00683DA1">
        <w:rPr>
          <w:rFonts w:ascii="Times New Roman" w:hAnsi="Times New Roman"/>
        </w:rPr>
        <w:t xml:space="preserve"> </w:t>
      </w:r>
      <w:r w:rsidR="00B05DE0">
        <w:rPr>
          <w:rFonts w:ascii="Times New Roman" w:hAnsi="Times New Roman"/>
        </w:rPr>
        <w:t>€</w:t>
      </w:r>
      <w:r w:rsidRPr="007131EA">
        <w:rPr>
          <w:rFonts w:ascii="Times New Roman" w:hAnsi="Times New Roman"/>
        </w:rPr>
        <w:t xml:space="preserve"> koji se prenosi  u naredno razdoblje </w:t>
      </w:r>
      <w:r w:rsidR="00927E38">
        <w:rPr>
          <w:rFonts w:ascii="Times New Roman" w:hAnsi="Times New Roman"/>
        </w:rPr>
        <w:t>2026</w:t>
      </w:r>
      <w:r w:rsidR="00683DA1">
        <w:rPr>
          <w:rFonts w:ascii="Times New Roman" w:hAnsi="Times New Roman"/>
        </w:rPr>
        <w:t xml:space="preserve">. godine, s uključenim </w:t>
      </w:r>
      <w:r w:rsidR="00120581">
        <w:rPr>
          <w:rFonts w:ascii="Times New Roman" w:hAnsi="Times New Roman"/>
        </w:rPr>
        <w:t>izdacima</w:t>
      </w:r>
      <w:r w:rsidR="00683DA1">
        <w:rPr>
          <w:rFonts w:ascii="Times New Roman" w:hAnsi="Times New Roman"/>
        </w:rPr>
        <w:t xml:space="preserve"> i prenesenim viškom iz prethodnih godina iznosi</w:t>
      </w:r>
      <w:r w:rsidR="00C50795">
        <w:rPr>
          <w:rFonts w:ascii="Times New Roman" w:hAnsi="Times New Roman"/>
        </w:rPr>
        <w:t xml:space="preserve"> u promatranom razdoblju ostvaren je višak prihoda od </w:t>
      </w:r>
      <w:r w:rsidR="00683DA1">
        <w:rPr>
          <w:rFonts w:ascii="Times New Roman" w:hAnsi="Times New Roman"/>
        </w:rPr>
        <w:t xml:space="preserve"> </w:t>
      </w:r>
      <w:r w:rsidR="00927E38">
        <w:rPr>
          <w:rFonts w:ascii="Times New Roman" w:hAnsi="Times New Roman"/>
        </w:rPr>
        <w:t>919.704,56</w:t>
      </w:r>
      <w:r w:rsidR="00B6572E">
        <w:rPr>
          <w:rFonts w:ascii="Times New Roman" w:hAnsi="Times New Roman"/>
        </w:rPr>
        <w:t xml:space="preserve"> €</w:t>
      </w:r>
      <w:r w:rsidR="00683DA1">
        <w:rPr>
          <w:rFonts w:ascii="Times New Roman" w:hAnsi="Times New Roman"/>
        </w:rPr>
        <w:t>.</w:t>
      </w:r>
    </w:p>
    <w:p w:rsidR="00584940" w:rsidRDefault="00584940" w:rsidP="00F52728">
      <w:pPr>
        <w:jc w:val="both"/>
        <w:rPr>
          <w:rFonts w:ascii="Times New Roman" w:hAnsi="Times New Roman"/>
          <w:sz w:val="24"/>
          <w:szCs w:val="24"/>
        </w:rPr>
      </w:pPr>
    </w:p>
    <w:p w:rsidR="00F52728" w:rsidRDefault="00F52728" w:rsidP="00F52728">
      <w:pPr>
        <w:jc w:val="both"/>
        <w:rPr>
          <w:rFonts w:ascii="Times New Roman" w:hAnsi="Times New Roman"/>
          <w:sz w:val="24"/>
          <w:szCs w:val="24"/>
        </w:rPr>
      </w:pPr>
      <w:r w:rsidRPr="007936D6">
        <w:rPr>
          <w:rFonts w:ascii="Times New Roman" w:hAnsi="Times New Roman"/>
        </w:rPr>
        <w:t xml:space="preserve">U nastavku je dan tabelarni  prikaz </w:t>
      </w:r>
      <w:r w:rsidR="00584278">
        <w:rPr>
          <w:rFonts w:ascii="Times New Roman" w:hAnsi="Times New Roman"/>
        </w:rPr>
        <w:t xml:space="preserve">polugodišnjeg </w:t>
      </w:r>
      <w:r w:rsidRPr="007936D6">
        <w:rPr>
          <w:rFonts w:ascii="Times New Roman" w:hAnsi="Times New Roman"/>
        </w:rPr>
        <w:t>rezultata</w:t>
      </w:r>
      <w:r w:rsidR="00650BB4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20"/>
        <w:gridCol w:w="2693"/>
      </w:tblGrid>
      <w:tr w:rsidR="0085264A" w:rsidRPr="0085264A" w:rsidTr="007C71CF">
        <w:trPr>
          <w:trHeight w:val="557"/>
        </w:trPr>
        <w:tc>
          <w:tcPr>
            <w:tcW w:w="5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85264A" w:rsidRPr="0085264A" w:rsidRDefault="0085264A" w:rsidP="007C71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5264A">
              <w:rPr>
                <w:rFonts w:ascii="Times New Roman" w:hAnsi="Times New Roman"/>
                <w:b/>
                <w:bCs/>
              </w:rPr>
              <w:t>OPĆINA SVETA MARIJA (bez Dječjeg vrtića Kockavica)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85264A" w:rsidRPr="0085264A" w:rsidRDefault="00650BB4" w:rsidP="00C5079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1.1.</w:t>
            </w:r>
            <w:r w:rsidR="005A1B6F">
              <w:rPr>
                <w:rFonts w:ascii="Times New Roman" w:hAnsi="Times New Roman"/>
                <w:b/>
                <w:bCs/>
              </w:rPr>
              <w:t>202</w:t>
            </w:r>
            <w:r w:rsidR="00927E38">
              <w:rPr>
                <w:rFonts w:ascii="Times New Roman" w:hAnsi="Times New Roman"/>
                <w:b/>
                <w:bCs/>
              </w:rPr>
              <w:t>6</w:t>
            </w:r>
            <w:r w:rsidR="005A1B6F">
              <w:rPr>
                <w:rFonts w:ascii="Times New Roman" w:hAnsi="Times New Roman"/>
                <w:b/>
                <w:bCs/>
              </w:rPr>
              <w:t>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DB4339">
              <w:rPr>
                <w:rFonts w:ascii="Times New Roman" w:hAnsi="Times New Roman"/>
                <w:b/>
                <w:bCs/>
              </w:rPr>
              <w:t>–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683DA1">
              <w:rPr>
                <w:rFonts w:ascii="Times New Roman" w:hAnsi="Times New Roman"/>
                <w:b/>
                <w:bCs/>
              </w:rPr>
              <w:t>30.06.</w:t>
            </w:r>
            <w:r>
              <w:rPr>
                <w:rFonts w:ascii="Times New Roman" w:hAnsi="Times New Roman"/>
                <w:b/>
                <w:bCs/>
              </w:rPr>
              <w:t>202</w:t>
            </w:r>
            <w:r w:rsidR="00927E38">
              <w:rPr>
                <w:rFonts w:ascii="Times New Roman" w:hAnsi="Times New Roman"/>
                <w:b/>
                <w:bCs/>
              </w:rPr>
              <w:t>6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="0085264A" w:rsidRPr="0085264A">
              <w:rPr>
                <w:rFonts w:ascii="Times New Roman" w:hAnsi="Times New Roman"/>
              </w:rPr>
              <w:t xml:space="preserve">      (u </w:t>
            </w:r>
            <w:r w:rsidR="00683DA1">
              <w:rPr>
                <w:rFonts w:ascii="Times New Roman" w:hAnsi="Times New Roman"/>
              </w:rPr>
              <w:t>€</w:t>
            </w:r>
            <w:r w:rsidR="0085264A" w:rsidRPr="0085264A">
              <w:rPr>
                <w:rFonts w:ascii="Times New Roman" w:hAnsi="Times New Roman"/>
              </w:rPr>
              <w:t>)</w:t>
            </w:r>
          </w:p>
        </w:tc>
      </w:tr>
      <w:tr w:rsidR="0085264A" w:rsidRPr="0085264A" w:rsidTr="007C71CF">
        <w:trPr>
          <w:trHeight w:val="280"/>
        </w:trPr>
        <w:tc>
          <w:tcPr>
            <w:tcW w:w="5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85264A" w:rsidP="007C71C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5264A">
              <w:rPr>
                <w:rFonts w:ascii="Times New Roman" w:hAnsi="Times New Roman"/>
              </w:rPr>
              <w:t>PRIHODI I PRIMICI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574F33" w:rsidP="007C71C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639.406,47</w:t>
            </w:r>
          </w:p>
        </w:tc>
      </w:tr>
      <w:tr w:rsidR="0085264A" w:rsidRPr="0085264A" w:rsidTr="007C71CF">
        <w:trPr>
          <w:trHeight w:val="497"/>
        </w:trPr>
        <w:tc>
          <w:tcPr>
            <w:tcW w:w="5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85264A" w:rsidP="007C71C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5264A">
              <w:rPr>
                <w:rFonts w:ascii="Times New Roman" w:hAnsi="Times New Roman"/>
              </w:rPr>
              <w:t>RASHODI I IZDACI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574F33" w:rsidP="007C71C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564.074,74</w:t>
            </w:r>
          </w:p>
        </w:tc>
      </w:tr>
      <w:tr w:rsidR="0085264A" w:rsidRPr="0085264A" w:rsidTr="007C71CF">
        <w:trPr>
          <w:trHeight w:val="1"/>
        </w:trPr>
        <w:tc>
          <w:tcPr>
            <w:tcW w:w="5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85264A" w:rsidP="007C71C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5264A">
              <w:rPr>
                <w:rFonts w:ascii="Times New Roman" w:hAnsi="Times New Roman"/>
              </w:rPr>
              <w:t>REZULTAT TEKUĆE GODINE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574F33" w:rsidP="0084031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75.331,73</w:t>
            </w:r>
          </w:p>
        </w:tc>
      </w:tr>
      <w:tr w:rsidR="0085264A" w:rsidRPr="0085264A" w:rsidTr="007C71CF">
        <w:trPr>
          <w:trHeight w:val="348"/>
        </w:trPr>
        <w:tc>
          <w:tcPr>
            <w:tcW w:w="5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85264A" w:rsidP="007C71C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5264A">
              <w:rPr>
                <w:rFonts w:ascii="Times New Roman" w:hAnsi="Times New Roman"/>
              </w:rPr>
              <w:t>VIŠAK PRIHODA PROTEKLE GODINE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574F33" w:rsidP="008B4E8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851.875,38</w:t>
            </w:r>
          </w:p>
        </w:tc>
      </w:tr>
      <w:tr w:rsidR="0085264A" w:rsidRPr="0085264A" w:rsidTr="007C71CF">
        <w:trPr>
          <w:trHeight w:val="348"/>
        </w:trPr>
        <w:tc>
          <w:tcPr>
            <w:tcW w:w="5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85264A" w:rsidP="007C71C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5264A">
              <w:rPr>
                <w:rFonts w:ascii="Times New Roman" w:hAnsi="Times New Roman"/>
              </w:rPr>
              <w:t>REZULTAT UKUPNO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574F33" w:rsidP="007C71C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927.207,11</w:t>
            </w:r>
          </w:p>
        </w:tc>
      </w:tr>
    </w:tbl>
    <w:p w:rsidR="0085264A" w:rsidRPr="0085264A" w:rsidRDefault="0085264A" w:rsidP="0085264A">
      <w:pPr>
        <w:autoSpaceDE w:val="0"/>
        <w:autoSpaceDN w:val="0"/>
        <w:adjustRightInd w:val="0"/>
        <w:rPr>
          <w:rFonts w:ascii="Times New Roman" w:hAnsi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20"/>
        <w:gridCol w:w="2693"/>
      </w:tblGrid>
      <w:tr w:rsidR="0085264A" w:rsidRPr="0085264A" w:rsidTr="007C71CF">
        <w:trPr>
          <w:trHeight w:val="1"/>
        </w:trPr>
        <w:tc>
          <w:tcPr>
            <w:tcW w:w="5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85264A" w:rsidP="007C71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5264A">
              <w:rPr>
                <w:rFonts w:ascii="Times New Roman" w:hAnsi="Times New Roman"/>
                <w:b/>
                <w:bCs/>
              </w:rPr>
              <w:t>DJEČJI VRTIĆ KOCKAVICA (bez općinskog financiranja)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650BB4" w:rsidP="00927E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1.1.</w:t>
            </w:r>
            <w:r w:rsidR="005A1B6F">
              <w:rPr>
                <w:rFonts w:ascii="Times New Roman" w:hAnsi="Times New Roman"/>
                <w:b/>
                <w:bCs/>
              </w:rPr>
              <w:t>202</w:t>
            </w:r>
            <w:r w:rsidR="00927E38">
              <w:rPr>
                <w:rFonts w:ascii="Times New Roman" w:hAnsi="Times New Roman"/>
                <w:b/>
                <w:bCs/>
              </w:rPr>
              <w:t>6</w:t>
            </w:r>
            <w:r w:rsidR="005A1B6F">
              <w:rPr>
                <w:rFonts w:ascii="Times New Roman" w:hAnsi="Times New Roman"/>
                <w:b/>
                <w:bCs/>
              </w:rPr>
              <w:t>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DB4339">
              <w:rPr>
                <w:rFonts w:ascii="Times New Roman" w:hAnsi="Times New Roman"/>
                <w:b/>
                <w:bCs/>
              </w:rPr>
              <w:t>–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0A64AA">
              <w:rPr>
                <w:rFonts w:ascii="Times New Roman" w:hAnsi="Times New Roman"/>
                <w:b/>
                <w:bCs/>
              </w:rPr>
              <w:t>30.06.202</w:t>
            </w:r>
            <w:r w:rsidR="00927E38">
              <w:rPr>
                <w:rFonts w:ascii="Times New Roman" w:hAnsi="Times New Roman"/>
                <w:b/>
                <w:bCs/>
              </w:rPr>
              <w:t>6</w:t>
            </w:r>
            <w:r w:rsidR="000A64AA">
              <w:rPr>
                <w:rFonts w:ascii="Times New Roman" w:hAnsi="Times New Roman"/>
                <w:b/>
                <w:bCs/>
              </w:rPr>
              <w:t>.</w:t>
            </w:r>
            <w:r w:rsidR="0085264A" w:rsidRPr="0085264A">
              <w:rPr>
                <w:rFonts w:ascii="Times New Roman" w:hAnsi="Times New Roman"/>
              </w:rPr>
              <w:t xml:space="preserve">     (u </w:t>
            </w:r>
            <w:r w:rsidR="00683DA1">
              <w:rPr>
                <w:rFonts w:ascii="Times New Roman" w:hAnsi="Times New Roman"/>
              </w:rPr>
              <w:t>€</w:t>
            </w:r>
            <w:r w:rsidR="0085264A" w:rsidRPr="0085264A">
              <w:rPr>
                <w:rFonts w:ascii="Times New Roman" w:hAnsi="Times New Roman"/>
              </w:rPr>
              <w:t>)</w:t>
            </w:r>
          </w:p>
        </w:tc>
      </w:tr>
      <w:tr w:rsidR="0085264A" w:rsidRPr="0085264A" w:rsidTr="007C71CF">
        <w:trPr>
          <w:trHeight w:val="1"/>
        </w:trPr>
        <w:tc>
          <w:tcPr>
            <w:tcW w:w="5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85264A" w:rsidP="007C71C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5264A">
              <w:rPr>
                <w:rFonts w:ascii="Times New Roman" w:hAnsi="Times New Roman"/>
              </w:rPr>
              <w:t>PRIHODI I PRIMICI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927E38" w:rsidP="007C71C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193.506,79</w:t>
            </w:r>
          </w:p>
        </w:tc>
      </w:tr>
      <w:tr w:rsidR="0085264A" w:rsidRPr="0085264A" w:rsidTr="007C71CF">
        <w:trPr>
          <w:trHeight w:val="1"/>
        </w:trPr>
        <w:tc>
          <w:tcPr>
            <w:tcW w:w="5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85264A" w:rsidP="007C71C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5264A">
              <w:rPr>
                <w:rFonts w:ascii="Times New Roman" w:hAnsi="Times New Roman"/>
              </w:rPr>
              <w:t>RASHODI I IZDACI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574F33" w:rsidP="007C71C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181.874,59</w:t>
            </w:r>
          </w:p>
        </w:tc>
      </w:tr>
      <w:tr w:rsidR="0085264A" w:rsidRPr="0085264A" w:rsidTr="007C71CF">
        <w:trPr>
          <w:trHeight w:val="1"/>
        </w:trPr>
        <w:tc>
          <w:tcPr>
            <w:tcW w:w="5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85264A" w:rsidP="007C71C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5264A">
              <w:rPr>
                <w:rFonts w:ascii="Times New Roman" w:hAnsi="Times New Roman"/>
              </w:rPr>
              <w:t>REZULTAT TEKUĆE GODINE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574F33" w:rsidP="00AD3BA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11.632,20</w:t>
            </w:r>
          </w:p>
        </w:tc>
      </w:tr>
      <w:tr w:rsidR="0085264A" w:rsidRPr="0085264A" w:rsidTr="007C71CF">
        <w:trPr>
          <w:trHeight w:val="1"/>
        </w:trPr>
        <w:tc>
          <w:tcPr>
            <w:tcW w:w="5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574F33" w:rsidP="007C71C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MANJAK</w:t>
            </w:r>
            <w:r w:rsidR="0085264A" w:rsidRPr="0085264A">
              <w:rPr>
                <w:rFonts w:ascii="Times New Roman" w:hAnsi="Times New Roman"/>
              </w:rPr>
              <w:t xml:space="preserve">  PRIHODA PROTEKLE GODINE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574F33" w:rsidP="007C71C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-19.134,75</w:t>
            </w:r>
          </w:p>
        </w:tc>
      </w:tr>
      <w:tr w:rsidR="0085264A" w:rsidRPr="0085264A" w:rsidTr="007C71CF">
        <w:trPr>
          <w:trHeight w:val="1"/>
        </w:trPr>
        <w:tc>
          <w:tcPr>
            <w:tcW w:w="5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85264A" w:rsidP="007C71C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5264A">
              <w:rPr>
                <w:rFonts w:ascii="Times New Roman" w:hAnsi="Times New Roman"/>
              </w:rPr>
              <w:t>REZULTAT UKUPNO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574F33" w:rsidP="007C71C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-7.502,55</w:t>
            </w:r>
          </w:p>
        </w:tc>
      </w:tr>
    </w:tbl>
    <w:p w:rsidR="0085264A" w:rsidRPr="0085264A" w:rsidRDefault="0085264A" w:rsidP="0085264A">
      <w:pPr>
        <w:autoSpaceDE w:val="0"/>
        <w:autoSpaceDN w:val="0"/>
        <w:adjustRightInd w:val="0"/>
        <w:rPr>
          <w:rFonts w:ascii="Times New Roman" w:hAnsi="Times New Roman"/>
        </w:rPr>
      </w:pPr>
    </w:p>
    <w:p w:rsidR="0085264A" w:rsidRPr="0085264A" w:rsidRDefault="0085264A" w:rsidP="0085264A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20"/>
        <w:gridCol w:w="2693"/>
      </w:tblGrid>
      <w:tr w:rsidR="0085264A" w:rsidRPr="0085264A" w:rsidTr="007C71CF">
        <w:trPr>
          <w:trHeight w:val="1"/>
        </w:trPr>
        <w:tc>
          <w:tcPr>
            <w:tcW w:w="5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88430F" w:rsidP="007C71C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u w:val="single"/>
              </w:rPr>
              <w:t>POLU</w:t>
            </w:r>
            <w:r w:rsidR="00650BB4">
              <w:rPr>
                <w:rFonts w:ascii="Times New Roman" w:hAnsi="Times New Roman"/>
                <w:b/>
                <w:bCs/>
                <w:u w:val="single"/>
              </w:rPr>
              <w:t xml:space="preserve">GODIŠNJI </w:t>
            </w:r>
            <w:r w:rsidR="0085264A" w:rsidRPr="0085264A">
              <w:rPr>
                <w:rFonts w:ascii="Times New Roman" w:hAnsi="Times New Roman"/>
                <w:b/>
                <w:bCs/>
                <w:u w:val="single"/>
              </w:rPr>
              <w:t>REZULTAT OPĆINE SVETA MARIJA S PRORAČUNSKIM KORISNIKOM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5264A" w:rsidRPr="0085264A" w:rsidRDefault="00574F33" w:rsidP="007C71C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919.704,56</w:t>
            </w:r>
            <w:r w:rsidR="0088430F">
              <w:rPr>
                <w:rFonts w:ascii="Times New Roman" w:hAnsi="Times New Roman"/>
                <w:b/>
                <w:u w:val="single"/>
              </w:rPr>
              <w:t xml:space="preserve"> €</w:t>
            </w:r>
          </w:p>
        </w:tc>
      </w:tr>
    </w:tbl>
    <w:p w:rsidR="0085264A" w:rsidRPr="0085264A" w:rsidRDefault="0085264A" w:rsidP="00F52728">
      <w:pPr>
        <w:jc w:val="both"/>
        <w:rPr>
          <w:rFonts w:ascii="Times New Roman" w:hAnsi="Times New Roman"/>
        </w:rPr>
      </w:pPr>
    </w:p>
    <w:p w:rsidR="00584940" w:rsidRDefault="00584940" w:rsidP="00BF6C52">
      <w:pPr>
        <w:jc w:val="both"/>
        <w:rPr>
          <w:rFonts w:ascii="Times New Roman" w:hAnsi="Times New Roman"/>
        </w:rPr>
      </w:pPr>
      <w:r w:rsidRPr="00161F59">
        <w:rPr>
          <w:rFonts w:ascii="Times New Roman" w:hAnsi="Times New Roman"/>
        </w:rPr>
        <w:t>.</w:t>
      </w:r>
    </w:p>
    <w:p w:rsidR="00204394" w:rsidRDefault="00204394" w:rsidP="00BF6C52">
      <w:pPr>
        <w:jc w:val="both"/>
        <w:rPr>
          <w:rFonts w:ascii="Times New Roman" w:hAnsi="Times New Roman"/>
        </w:rPr>
      </w:pPr>
    </w:p>
    <w:p w:rsidR="00204394" w:rsidRPr="00161F59" w:rsidRDefault="00204394" w:rsidP="00BF6C52">
      <w:pPr>
        <w:jc w:val="both"/>
        <w:rPr>
          <w:rFonts w:ascii="Times New Roman" w:hAnsi="Times New Roman"/>
        </w:rPr>
      </w:pPr>
    </w:p>
    <w:p w:rsidR="00584940" w:rsidRDefault="00584940" w:rsidP="00682E18">
      <w:pPr>
        <w:spacing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454829">
        <w:rPr>
          <w:rFonts w:ascii="Times New Roman" w:hAnsi="Times New Roman"/>
          <w:b/>
          <w:sz w:val="24"/>
          <w:szCs w:val="24"/>
        </w:rPr>
        <w:t>PRIHODI I PRIMICI</w:t>
      </w:r>
    </w:p>
    <w:p w:rsidR="00584940" w:rsidRPr="007936D6" w:rsidRDefault="00584940" w:rsidP="004A2F30">
      <w:pPr>
        <w:ind w:firstLine="708"/>
        <w:jc w:val="both"/>
        <w:rPr>
          <w:rFonts w:ascii="Times New Roman" w:hAnsi="Times New Roman"/>
        </w:rPr>
      </w:pPr>
      <w:r w:rsidRPr="007936D6">
        <w:rPr>
          <w:rFonts w:ascii="Times New Roman" w:hAnsi="Times New Roman"/>
        </w:rPr>
        <w:t xml:space="preserve">Ukupni prihodi izvještajnog razdoblja  iznose </w:t>
      </w:r>
      <w:r w:rsidR="00441947">
        <w:rPr>
          <w:rFonts w:ascii="Times New Roman" w:hAnsi="Times New Roman"/>
        </w:rPr>
        <w:t>832.913,26</w:t>
      </w:r>
      <w:r w:rsidR="001505E5">
        <w:rPr>
          <w:rFonts w:ascii="Times New Roman" w:hAnsi="Times New Roman"/>
        </w:rPr>
        <w:t xml:space="preserve"> € što predstavlja </w:t>
      </w:r>
      <w:r w:rsidR="00441947">
        <w:rPr>
          <w:rFonts w:ascii="Times New Roman" w:hAnsi="Times New Roman"/>
        </w:rPr>
        <w:t>38,48</w:t>
      </w:r>
      <w:r w:rsidR="001505E5">
        <w:rPr>
          <w:rFonts w:ascii="Times New Roman" w:hAnsi="Times New Roman"/>
        </w:rPr>
        <w:t>%</w:t>
      </w:r>
      <w:r w:rsidRPr="007936D6">
        <w:rPr>
          <w:rFonts w:ascii="Times New Roman" w:hAnsi="Times New Roman"/>
        </w:rPr>
        <w:t xml:space="preserve"> godišnjeg plana</w:t>
      </w:r>
      <w:r w:rsidR="00A03F47" w:rsidRPr="007936D6">
        <w:rPr>
          <w:rFonts w:ascii="Times New Roman" w:hAnsi="Times New Roman"/>
        </w:rPr>
        <w:t>, a sastoje se iz</w:t>
      </w:r>
      <w:r w:rsidR="002F3767" w:rsidRPr="007936D6">
        <w:rPr>
          <w:rFonts w:ascii="Times New Roman" w:hAnsi="Times New Roman"/>
        </w:rPr>
        <w:t xml:space="preserve"> (poredani prema visini učešće u ukupnim prihodima)</w:t>
      </w:r>
      <w:r w:rsidR="00A03F47" w:rsidRPr="007936D6">
        <w:rPr>
          <w:rFonts w:ascii="Times New Roman" w:hAnsi="Times New Roman"/>
        </w:rPr>
        <w:t>:</w:t>
      </w:r>
    </w:p>
    <w:p w:rsidR="00216556" w:rsidRPr="007936D6" w:rsidRDefault="002B4F4F" w:rsidP="00216556">
      <w:pPr>
        <w:jc w:val="both"/>
        <w:rPr>
          <w:rFonts w:ascii="Times New Roman" w:hAnsi="Times New Roman"/>
        </w:rPr>
      </w:pPr>
      <w:r w:rsidRPr="007936D6">
        <w:rPr>
          <w:rFonts w:ascii="Times New Roman" w:hAnsi="Times New Roman"/>
          <w:b/>
        </w:rPr>
        <w:t>61</w:t>
      </w:r>
      <w:r w:rsidRPr="007936D6">
        <w:rPr>
          <w:rFonts w:ascii="Times New Roman" w:hAnsi="Times New Roman"/>
        </w:rPr>
        <w:t>-</w:t>
      </w:r>
      <w:r w:rsidR="00584940" w:rsidRPr="007936D6">
        <w:rPr>
          <w:rFonts w:ascii="Times New Roman" w:hAnsi="Times New Roman"/>
          <w:b/>
        </w:rPr>
        <w:t>Prihodi od poreza</w:t>
      </w:r>
      <w:r w:rsidR="00637F36">
        <w:rPr>
          <w:rFonts w:ascii="Times New Roman" w:hAnsi="Times New Roman"/>
          <w:b/>
        </w:rPr>
        <w:t xml:space="preserve"> </w:t>
      </w:r>
      <w:r w:rsidR="00637F36" w:rsidRPr="00637F36">
        <w:rPr>
          <w:rFonts w:ascii="Times New Roman" w:hAnsi="Times New Roman"/>
        </w:rPr>
        <w:t xml:space="preserve">na dohodak </w:t>
      </w:r>
      <w:r w:rsidR="00584940" w:rsidRPr="007936D6">
        <w:rPr>
          <w:rFonts w:ascii="Times New Roman" w:hAnsi="Times New Roman"/>
        </w:rPr>
        <w:t xml:space="preserve"> u iznosu </w:t>
      </w:r>
      <w:r w:rsidR="00AC7B88">
        <w:rPr>
          <w:rFonts w:ascii="Times New Roman" w:hAnsi="Times New Roman"/>
        </w:rPr>
        <w:t>528.616,55</w:t>
      </w:r>
      <w:r w:rsidR="001505E5">
        <w:rPr>
          <w:rFonts w:ascii="Times New Roman" w:hAnsi="Times New Roman"/>
        </w:rPr>
        <w:t xml:space="preserve"> €</w:t>
      </w:r>
      <w:r w:rsidR="00584940" w:rsidRPr="007936D6">
        <w:rPr>
          <w:rFonts w:ascii="Times New Roman" w:hAnsi="Times New Roman"/>
        </w:rPr>
        <w:t xml:space="preserve"> </w:t>
      </w:r>
      <w:r w:rsidR="00584940" w:rsidRPr="00BC6898">
        <w:rPr>
          <w:rFonts w:ascii="Times New Roman" w:hAnsi="Times New Roman"/>
        </w:rPr>
        <w:t>(</w:t>
      </w:r>
      <w:r w:rsidR="00AC7B88">
        <w:rPr>
          <w:rFonts w:ascii="Times New Roman" w:hAnsi="Times New Roman"/>
        </w:rPr>
        <w:t>63,47</w:t>
      </w:r>
      <w:r w:rsidR="00584940" w:rsidRPr="00BC6898">
        <w:rPr>
          <w:rFonts w:ascii="Times New Roman" w:hAnsi="Times New Roman"/>
        </w:rPr>
        <w:t>%</w:t>
      </w:r>
      <w:r w:rsidR="00204394">
        <w:rPr>
          <w:rFonts w:ascii="Times New Roman" w:hAnsi="Times New Roman"/>
        </w:rPr>
        <w:t xml:space="preserve"> ukupnih prihoda</w:t>
      </w:r>
      <w:r w:rsidR="00584940" w:rsidRPr="00BC6898">
        <w:rPr>
          <w:rFonts w:ascii="Times New Roman" w:hAnsi="Times New Roman"/>
        </w:rPr>
        <w:t>),</w:t>
      </w:r>
      <w:r w:rsidR="00216556" w:rsidRPr="007936D6">
        <w:rPr>
          <w:rFonts w:ascii="Times New Roman" w:hAnsi="Times New Roman"/>
        </w:rPr>
        <w:t xml:space="preserve"> </w:t>
      </w:r>
    </w:p>
    <w:p w:rsidR="00C65D59" w:rsidRDefault="00C65D59" w:rsidP="00204394">
      <w:pPr>
        <w:spacing w:line="240" w:lineRule="auto"/>
        <w:jc w:val="both"/>
        <w:rPr>
          <w:rFonts w:ascii="Times New Roman" w:hAnsi="Times New Roman"/>
        </w:rPr>
      </w:pPr>
      <w:r w:rsidRPr="007936D6">
        <w:rPr>
          <w:rFonts w:ascii="Times New Roman" w:hAnsi="Times New Roman"/>
          <w:b/>
        </w:rPr>
        <w:lastRenderedPageBreak/>
        <w:t>63-Pomoći iz inozemstva i subjekata unutar općeg proračuna</w:t>
      </w:r>
      <w:r w:rsidRPr="007936D6">
        <w:rPr>
          <w:rFonts w:ascii="Times New Roman" w:hAnsi="Times New Roman"/>
        </w:rPr>
        <w:t xml:space="preserve"> ostvarene su  u visini od </w:t>
      </w:r>
      <w:r w:rsidR="00AC7B88">
        <w:rPr>
          <w:rFonts w:ascii="Times New Roman" w:hAnsi="Times New Roman"/>
        </w:rPr>
        <w:t>158.243,44</w:t>
      </w:r>
      <w:r w:rsidR="001505E5">
        <w:rPr>
          <w:rFonts w:ascii="Times New Roman" w:hAnsi="Times New Roman"/>
        </w:rPr>
        <w:t xml:space="preserve"> €</w:t>
      </w:r>
      <w:r w:rsidRPr="007936D6">
        <w:rPr>
          <w:rFonts w:ascii="Times New Roman" w:hAnsi="Times New Roman"/>
        </w:rPr>
        <w:t xml:space="preserve"> </w:t>
      </w:r>
      <w:r w:rsidR="00204394">
        <w:rPr>
          <w:rFonts w:ascii="Times New Roman" w:hAnsi="Times New Roman"/>
        </w:rPr>
        <w:t>(</w:t>
      </w:r>
      <w:r w:rsidR="00AC7B88">
        <w:rPr>
          <w:rFonts w:ascii="Times New Roman" w:hAnsi="Times New Roman"/>
        </w:rPr>
        <w:t>19,00</w:t>
      </w:r>
      <w:r w:rsidRPr="007936D6">
        <w:rPr>
          <w:rFonts w:ascii="Times New Roman" w:hAnsi="Times New Roman"/>
        </w:rPr>
        <w:t>%</w:t>
      </w:r>
      <w:r w:rsidR="00204394">
        <w:rPr>
          <w:rFonts w:ascii="Times New Roman" w:hAnsi="Times New Roman"/>
        </w:rPr>
        <w:t xml:space="preserve"> ukupnih prihoda</w:t>
      </w:r>
      <w:r w:rsidRPr="007936D6">
        <w:rPr>
          <w:rFonts w:ascii="Times New Roman" w:hAnsi="Times New Roman"/>
        </w:rPr>
        <w:t>)</w:t>
      </w:r>
      <w:r w:rsidR="0065682F">
        <w:rPr>
          <w:rFonts w:ascii="Times New Roman" w:hAnsi="Times New Roman"/>
        </w:rPr>
        <w:t>, a odnose se na</w:t>
      </w:r>
      <w:r w:rsidR="00593909">
        <w:rPr>
          <w:rFonts w:ascii="Times New Roman" w:hAnsi="Times New Roman"/>
        </w:rPr>
        <w:t>:</w:t>
      </w:r>
      <w:r w:rsidR="0065682F">
        <w:rPr>
          <w:rFonts w:ascii="Times New Roman" w:hAnsi="Times New Roman"/>
        </w:rPr>
        <w:t xml:space="preserve"> </w:t>
      </w:r>
      <w:r w:rsidR="004B70D8">
        <w:rPr>
          <w:rFonts w:ascii="Times New Roman" w:hAnsi="Times New Roman"/>
        </w:rPr>
        <w:t>pomoći fiskalnog izravnanja</w:t>
      </w:r>
      <w:r w:rsidRPr="007936D6">
        <w:rPr>
          <w:rFonts w:ascii="Times New Roman" w:hAnsi="Times New Roman"/>
        </w:rPr>
        <w:t xml:space="preserve"> </w:t>
      </w:r>
      <w:r w:rsidR="0065682F">
        <w:rPr>
          <w:rFonts w:ascii="Times New Roman" w:hAnsi="Times New Roman"/>
        </w:rPr>
        <w:t xml:space="preserve">u iznosu od </w:t>
      </w:r>
      <w:r w:rsidR="00AC7B88">
        <w:rPr>
          <w:rFonts w:ascii="Times New Roman" w:hAnsi="Times New Roman"/>
        </w:rPr>
        <w:t>126.568,44</w:t>
      </w:r>
      <w:r w:rsidR="00A35C80">
        <w:rPr>
          <w:rFonts w:ascii="Times New Roman" w:hAnsi="Times New Roman"/>
        </w:rPr>
        <w:t xml:space="preserve"> €</w:t>
      </w:r>
      <w:r w:rsidR="00AC7B88">
        <w:rPr>
          <w:rFonts w:ascii="Times New Roman" w:hAnsi="Times New Roman"/>
        </w:rPr>
        <w:t xml:space="preserve"> te</w:t>
      </w:r>
      <w:r w:rsidR="0065682F">
        <w:rPr>
          <w:rFonts w:ascii="Times New Roman" w:hAnsi="Times New Roman"/>
        </w:rPr>
        <w:t xml:space="preserve"> </w:t>
      </w:r>
      <w:r w:rsidR="000615DF">
        <w:rPr>
          <w:rFonts w:ascii="Times New Roman" w:hAnsi="Times New Roman"/>
        </w:rPr>
        <w:t>tekuće pomoći Ministarstva znanosti i obrazovanja-za fiskalnu održivost dječjeg vrtića (</w:t>
      </w:r>
      <w:r w:rsidR="00AC7B88">
        <w:rPr>
          <w:rFonts w:ascii="Times New Roman" w:hAnsi="Times New Roman"/>
        </w:rPr>
        <w:t>31.675,00</w:t>
      </w:r>
      <w:r w:rsidR="000615DF">
        <w:rPr>
          <w:rFonts w:ascii="Times New Roman" w:hAnsi="Times New Roman"/>
        </w:rPr>
        <w:t xml:space="preserve"> €)</w:t>
      </w:r>
      <w:r w:rsidR="00AC7B88">
        <w:rPr>
          <w:rFonts w:ascii="Times New Roman" w:hAnsi="Times New Roman"/>
        </w:rPr>
        <w:t>.</w:t>
      </w:r>
    </w:p>
    <w:p w:rsidR="00E73BF7" w:rsidRDefault="00E73BF7" w:rsidP="00E73BF7">
      <w:pPr>
        <w:jc w:val="both"/>
        <w:rPr>
          <w:rFonts w:ascii="Times New Roman" w:hAnsi="Times New Roman"/>
        </w:rPr>
      </w:pPr>
      <w:r w:rsidRPr="007936D6">
        <w:rPr>
          <w:rFonts w:ascii="Times New Roman" w:hAnsi="Times New Roman"/>
          <w:b/>
        </w:rPr>
        <w:t>65-Prihodi od upravnih i administrativnih pristojbi</w:t>
      </w:r>
      <w:r w:rsidRPr="007936D6">
        <w:rPr>
          <w:rFonts w:ascii="Times New Roman" w:hAnsi="Times New Roman"/>
        </w:rPr>
        <w:t xml:space="preserve"> u iznosu od </w:t>
      </w:r>
      <w:r w:rsidR="00AC7B88">
        <w:rPr>
          <w:rFonts w:ascii="Times New Roman" w:hAnsi="Times New Roman"/>
        </w:rPr>
        <w:t>102.253,91</w:t>
      </w:r>
      <w:r>
        <w:rPr>
          <w:rFonts w:ascii="Times New Roman" w:hAnsi="Times New Roman"/>
        </w:rPr>
        <w:t xml:space="preserve"> €</w:t>
      </w:r>
      <w:r w:rsidRPr="007936D6">
        <w:rPr>
          <w:rFonts w:ascii="Times New Roman" w:hAnsi="Times New Roman"/>
        </w:rPr>
        <w:t xml:space="preserve"> (</w:t>
      </w:r>
      <w:r w:rsidR="00AC7B88">
        <w:rPr>
          <w:rFonts w:ascii="Times New Roman" w:hAnsi="Times New Roman"/>
        </w:rPr>
        <w:t>12,28</w:t>
      </w:r>
      <w:r w:rsidRPr="007936D6">
        <w:rPr>
          <w:rFonts w:ascii="Times New Roman" w:hAnsi="Times New Roman"/>
        </w:rPr>
        <w:t>%</w:t>
      </w:r>
      <w:r w:rsidR="00204394">
        <w:rPr>
          <w:rFonts w:ascii="Times New Roman" w:hAnsi="Times New Roman"/>
        </w:rPr>
        <w:t xml:space="preserve"> ukupnih prihoda</w:t>
      </w:r>
      <w:r w:rsidRPr="007936D6">
        <w:rPr>
          <w:rFonts w:ascii="Times New Roman" w:hAnsi="Times New Roman"/>
        </w:rPr>
        <w:t>) – najveći dio prihoda odnosi se na prihode Dječjeg vrtića  Kockavica  ostvarene uplatama  roditelja djece polaznika dječjeg vrtića (</w:t>
      </w:r>
      <w:r w:rsidR="00C552D0">
        <w:rPr>
          <w:rFonts w:ascii="Times New Roman" w:hAnsi="Times New Roman"/>
        </w:rPr>
        <w:t>60.591,21</w:t>
      </w:r>
      <w:r>
        <w:rPr>
          <w:rFonts w:ascii="Times New Roman" w:hAnsi="Times New Roman"/>
        </w:rPr>
        <w:t xml:space="preserve"> €</w:t>
      </w:r>
      <w:r w:rsidRPr="007936D6">
        <w:rPr>
          <w:rFonts w:ascii="Times New Roman" w:hAnsi="Times New Roman"/>
        </w:rPr>
        <w:t>), a zatim na komunalnu  naknadu (</w:t>
      </w:r>
      <w:r w:rsidR="00C552D0">
        <w:rPr>
          <w:rFonts w:ascii="Times New Roman" w:hAnsi="Times New Roman"/>
        </w:rPr>
        <w:t>23.787,91</w:t>
      </w:r>
      <w:r>
        <w:rPr>
          <w:rFonts w:ascii="Times New Roman" w:hAnsi="Times New Roman"/>
        </w:rPr>
        <w:t xml:space="preserve"> €)</w:t>
      </w:r>
      <w:r w:rsidRPr="007936D6">
        <w:rPr>
          <w:rFonts w:ascii="Times New Roman" w:hAnsi="Times New Roman"/>
        </w:rPr>
        <w:t xml:space="preserve"> i grobnu naknadu (</w:t>
      </w:r>
      <w:r w:rsidR="000615DF">
        <w:rPr>
          <w:rFonts w:ascii="Times New Roman" w:hAnsi="Times New Roman"/>
        </w:rPr>
        <w:t>10.</w:t>
      </w:r>
      <w:r w:rsidR="00C552D0">
        <w:rPr>
          <w:rFonts w:ascii="Times New Roman" w:hAnsi="Times New Roman"/>
        </w:rPr>
        <w:t>229,80</w:t>
      </w:r>
      <w:r>
        <w:rPr>
          <w:rFonts w:ascii="Times New Roman" w:hAnsi="Times New Roman"/>
        </w:rPr>
        <w:t xml:space="preserve"> €</w:t>
      </w:r>
      <w:r w:rsidRPr="007936D6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, </w:t>
      </w:r>
      <w:r w:rsidRPr="007936D6">
        <w:rPr>
          <w:rFonts w:ascii="Times New Roman" w:hAnsi="Times New Roman"/>
        </w:rPr>
        <w:t xml:space="preserve"> naknadu za korištenje mrtvačnice i kupnju grobnog mjesta</w:t>
      </w:r>
      <w:r>
        <w:rPr>
          <w:rFonts w:ascii="Times New Roman" w:hAnsi="Times New Roman"/>
        </w:rPr>
        <w:t xml:space="preserve"> (</w:t>
      </w:r>
      <w:r w:rsidR="00C552D0">
        <w:rPr>
          <w:rFonts w:ascii="Times New Roman" w:hAnsi="Times New Roman"/>
        </w:rPr>
        <w:t>2.355,88</w:t>
      </w:r>
      <w:r>
        <w:rPr>
          <w:rFonts w:ascii="Times New Roman" w:hAnsi="Times New Roman"/>
        </w:rPr>
        <w:t xml:space="preserve"> €) te  ostatak koji se </w:t>
      </w:r>
      <w:r w:rsidR="0079684B">
        <w:rPr>
          <w:rFonts w:ascii="Times New Roman" w:hAnsi="Times New Roman"/>
        </w:rPr>
        <w:t xml:space="preserve">odnose na </w:t>
      </w:r>
      <w:r w:rsidR="004B70D8">
        <w:rPr>
          <w:rFonts w:ascii="Times New Roman" w:hAnsi="Times New Roman"/>
        </w:rPr>
        <w:t xml:space="preserve"> prihode </w:t>
      </w:r>
      <w:r w:rsidR="0079684B">
        <w:rPr>
          <w:rFonts w:ascii="Times New Roman" w:hAnsi="Times New Roman"/>
        </w:rPr>
        <w:t>od refundiranja projekta Zlatarske avanture te</w:t>
      </w:r>
      <w:r w:rsidR="004B70D8">
        <w:rPr>
          <w:rFonts w:ascii="Times New Roman" w:hAnsi="Times New Roman"/>
        </w:rPr>
        <w:t xml:space="preserve"> prodaje kišobrana i lepeza.</w:t>
      </w:r>
    </w:p>
    <w:p w:rsidR="005E7F25" w:rsidRDefault="005E7F25" w:rsidP="00216556">
      <w:pPr>
        <w:jc w:val="both"/>
        <w:rPr>
          <w:rFonts w:ascii="Times New Roman" w:hAnsi="Times New Roman"/>
        </w:rPr>
      </w:pPr>
      <w:r w:rsidRPr="007936D6">
        <w:rPr>
          <w:rFonts w:ascii="Times New Roman" w:hAnsi="Times New Roman"/>
          <w:b/>
        </w:rPr>
        <w:t>64-Prihodi od imovine</w:t>
      </w:r>
      <w:r w:rsidRPr="007936D6">
        <w:rPr>
          <w:rFonts w:ascii="Times New Roman" w:hAnsi="Times New Roman"/>
        </w:rPr>
        <w:t xml:space="preserve"> u iznosu od </w:t>
      </w:r>
      <w:r w:rsidR="0079684B">
        <w:rPr>
          <w:rFonts w:ascii="Times New Roman" w:hAnsi="Times New Roman"/>
        </w:rPr>
        <w:t>42.734,20</w:t>
      </w:r>
      <w:r w:rsidR="00AC2B7E">
        <w:rPr>
          <w:rFonts w:ascii="Times New Roman" w:hAnsi="Times New Roman"/>
        </w:rPr>
        <w:t xml:space="preserve"> €</w:t>
      </w:r>
      <w:r w:rsidRPr="007936D6">
        <w:rPr>
          <w:rFonts w:ascii="Times New Roman" w:hAnsi="Times New Roman"/>
        </w:rPr>
        <w:t xml:space="preserve"> (</w:t>
      </w:r>
      <w:r w:rsidR="0079684B">
        <w:rPr>
          <w:rFonts w:ascii="Times New Roman" w:hAnsi="Times New Roman"/>
        </w:rPr>
        <w:t>5,13</w:t>
      </w:r>
      <w:r w:rsidRPr="007936D6">
        <w:rPr>
          <w:rFonts w:ascii="Times New Roman" w:hAnsi="Times New Roman"/>
        </w:rPr>
        <w:t>%</w:t>
      </w:r>
      <w:r w:rsidR="00204394">
        <w:rPr>
          <w:rFonts w:ascii="Times New Roman" w:hAnsi="Times New Roman"/>
        </w:rPr>
        <w:t xml:space="preserve"> ukupnih prihoda</w:t>
      </w:r>
      <w:r w:rsidRPr="007936D6">
        <w:rPr>
          <w:rFonts w:ascii="Times New Roman" w:hAnsi="Times New Roman"/>
        </w:rPr>
        <w:t>) - odnose se</w:t>
      </w:r>
      <w:r w:rsidR="005F655E">
        <w:rPr>
          <w:rFonts w:ascii="Times New Roman" w:hAnsi="Times New Roman"/>
        </w:rPr>
        <w:t xml:space="preserve"> najvećim dijelom</w:t>
      </w:r>
      <w:r w:rsidRPr="007936D6">
        <w:rPr>
          <w:rFonts w:ascii="Times New Roman" w:hAnsi="Times New Roman"/>
        </w:rPr>
        <w:t xml:space="preserve"> na hidrorentu (</w:t>
      </w:r>
      <w:r w:rsidR="0079684B">
        <w:rPr>
          <w:rFonts w:ascii="Times New Roman" w:hAnsi="Times New Roman"/>
        </w:rPr>
        <w:t>23.402,08</w:t>
      </w:r>
      <w:r w:rsidR="00AC2B7E">
        <w:rPr>
          <w:rFonts w:ascii="Times New Roman" w:hAnsi="Times New Roman"/>
        </w:rPr>
        <w:t xml:space="preserve"> €</w:t>
      </w:r>
      <w:r w:rsidRPr="007936D6">
        <w:rPr>
          <w:rFonts w:ascii="Times New Roman" w:hAnsi="Times New Roman"/>
        </w:rPr>
        <w:t>),</w:t>
      </w:r>
      <w:r w:rsidR="005F655E" w:rsidRPr="005F655E">
        <w:rPr>
          <w:rFonts w:ascii="Times New Roman" w:hAnsi="Times New Roman"/>
        </w:rPr>
        <w:t xml:space="preserve"> </w:t>
      </w:r>
      <w:r w:rsidR="00C96AFD" w:rsidRPr="007936D6">
        <w:rPr>
          <w:rFonts w:ascii="Times New Roman" w:hAnsi="Times New Roman"/>
        </w:rPr>
        <w:t xml:space="preserve"> prihode od zakupa poljoprivrednog zemljišta (</w:t>
      </w:r>
      <w:r w:rsidR="0079684B">
        <w:rPr>
          <w:rFonts w:ascii="Times New Roman" w:hAnsi="Times New Roman"/>
        </w:rPr>
        <w:t>4.328,53</w:t>
      </w:r>
      <w:r w:rsidR="00AC2B7E">
        <w:rPr>
          <w:rFonts w:ascii="Times New Roman" w:hAnsi="Times New Roman"/>
        </w:rPr>
        <w:t xml:space="preserve"> €</w:t>
      </w:r>
      <w:r w:rsidR="00C96AFD" w:rsidRPr="007936D6">
        <w:rPr>
          <w:rFonts w:ascii="Times New Roman" w:hAnsi="Times New Roman"/>
        </w:rPr>
        <w:t>)</w:t>
      </w:r>
      <w:r w:rsidR="00C96AFD">
        <w:rPr>
          <w:rFonts w:ascii="Times New Roman" w:hAnsi="Times New Roman"/>
        </w:rPr>
        <w:t>,</w:t>
      </w:r>
      <w:r w:rsidR="00C96AFD" w:rsidRPr="007936D6">
        <w:rPr>
          <w:rFonts w:ascii="Times New Roman" w:hAnsi="Times New Roman"/>
        </w:rPr>
        <w:t xml:space="preserve"> </w:t>
      </w:r>
      <w:r w:rsidR="005F655E" w:rsidRPr="007936D6">
        <w:rPr>
          <w:rFonts w:ascii="Times New Roman" w:hAnsi="Times New Roman"/>
        </w:rPr>
        <w:t>prihode od zakupa poslovnih prostora (</w:t>
      </w:r>
      <w:r w:rsidR="0079684B">
        <w:rPr>
          <w:rFonts w:ascii="Times New Roman" w:hAnsi="Times New Roman"/>
        </w:rPr>
        <w:t>6.925,00</w:t>
      </w:r>
      <w:r w:rsidR="00AC2B7E">
        <w:rPr>
          <w:rFonts w:ascii="Times New Roman" w:hAnsi="Times New Roman"/>
        </w:rPr>
        <w:t xml:space="preserve"> €</w:t>
      </w:r>
      <w:r w:rsidR="005F655E" w:rsidRPr="007936D6">
        <w:rPr>
          <w:rFonts w:ascii="Times New Roman" w:hAnsi="Times New Roman"/>
        </w:rPr>
        <w:t>)</w:t>
      </w:r>
      <w:r w:rsidR="00AD264D">
        <w:rPr>
          <w:rFonts w:ascii="Times New Roman" w:hAnsi="Times New Roman"/>
        </w:rPr>
        <w:t>,</w:t>
      </w:r>
      <w:r w:rsidR="00C96AFD">
        <w:rPr>
          <w:rFonts w:ascii="Times New Roman" w:hAnsi="Times New Roman"/>
        </w:rPr>
        <w:t xml:space="preserve"> </w:t>
      </w:r>
      <w:r w:rsidR="005F655E" w:rsidRPr="007936D6">
        <w:rPr>
          <w:rFonts w:ascii="Times New Roman" w:hAnsi="Times New Roman"/>
        </w:rPr>
        <w:t xml:space="preserve"> </w:t>
      </w:r>
      <w:r w:rsidR="00C96AFD" w:rsidRPr="007936D6">
        <w:rPr>
          <w:rFonts w:ascii="Times New Roman" w:hAnsi="Times New Roman"/>
        </w:rPr>
        <w:t>naknadu od HT-a za pravo puta (</w:t>
      </w:r>
      <w:r w:rsidR="00AC2B7E">
        <w:rPr>
          <w:rFonts w:ascii="Times New Roman" w:hAnsi="Times New Roman"/>
        </w:rPr>
        <w:t>7.185,39 €</w:t>
      </w:r>
      <w:r w:rsidR="00C96AFD">
        <w:rPr>
          <w:rFonts w:ascii="Times New Roman" w:hAnsi="Times New Roman"/>
        </w:rPr>
        <w:t>)</w:t>
      </w:r>
      <w:r w:rsidR="00AD264D">
        <w:rPr>
          <w:rFonts w:ascii="Times New Roman" w:hAnsi="Times New Roman"/>
        </w:rPr>
        <w:t xml:space="preserve"> i naknad</w:t>
      </w:r>
      <w:r w:rsidR="00C50795">
        <w:rPr>
          <w:rFonts w:ascii="Times New Roman" w:hAnsi="Times New Roman"/>
        </w:rPr>
        <w:t>u</w:t>
      </w:r>
      <w:r w:rsidR="00AD264D">
        <w:rPr>
          <w:rFonts w:ascii="Times New Roman" w:hAnsi="Times New Roman"/>
        </w:rPr>
        <w:t xml:space="preserve"> za</w:t>
      </w:r>
      <w:r w:rsidR="0079684B">
        <w:rPr>
          <w:rFonts w:ascii="Times New Roman" w:hAnsi="Times New Roman"/>
        </w:rPr>
        <w:t xml:space="preserve"> korištenje domova kulture u oba naselja (700,00 €)</w:t>
      </w:r>
      <w:r w:rsidR="00AD264D">
        <w:rPr>
          <w:rFonts w:ascii="Times New Roman" w:hAnsi="Times New Roman"/>
        </w:rPr>
        <w:t>.</w:t>
      </w:r>
      <w:r w:rsidR="003A1C47">
        <w:rPr>
          <w:rFonts w:ascii="Times New Roman" w:hAnsi="Times New Roman"/>
        </w:rPr>
        <w:t xml:space="preserve"> </w:t>
      </w:r>
    </w:p>
    <w:p w:rsidR="0079684B" w:rsidRDefault="0079684B" w:rsidP="0079684B">
      <w:pPr>
        <w:jc w:val="both"/>
        <w:rPr>
          <w:rFonts w:ascii="Times New Roman" w:hAnsi="Times New Roman"/>
        </w:rPr>
      </w:pPr>
      <w:r w:rsidRPr="007936D6">
        <w:rPr>
          <w:rFonts w:ascii="Times New Roman" w:hAnsi="Times New Roman"/>
          <w:b/>
        </w:rPr>
        <w:t xml:space="preserve">72-Prihodi od prodaje nefinancijske imovine </w:t>
      </w:r>
      <w:r>
        <w:rPr>
          <w:rFonts w:ascii="Times New Roman" w:hAnsi="Times New Roman"/>
        </w:rPr>
        <w:t>u visini od 553,02 €</w:t>
      </w:r>
      <w:r w:rsidRPr="007936D6">
        <w:rPr>
          <w:rFonts w:ascii="Times New Roman" w:hAnsi="Times New Roman"/>
        </w:rPr>
        <w:t xml:space="preserve"> čine </w:t>
      </w:r>
      <w:r w:rsidRPr="00BC6898">
        <w:rPr>
          <w:rFonts w:ascii="Times New Roman" w:hAnsi="Times New Roman"/>
        </w:rPr>
        <w:t>0,0</w:t>
      </w:r>
      <w:r>
        <w:rPr>
          <w:rFonts w:ascii="Times New Roman" w:hAnsi="Times New Roman"/>
        </w:rPr>
        <w:t>7</w:t>
      </w:r>
      <w:r w:rsidRPr="00BC6898">
        <w:rPr>
          <w:rFonts w:ascii="Times New Roman" w:hAnsi="Times New Roman"/>
        </w:rPr>
        <w:t>%</w:t>
      </w:r>
      <w:r>
        <w:rPr>
          <w:rFonts w:ascii="Times New Roman" w:hAnsi="Times New Roman"/>
        </w:rPr>
        <w:t xml:space="preserve"> ukupnih prihoda</w:t>
      </w:r>
      <w:r w:rsidRPr="007936D6">
        <w:rPr>
          <w:rFonts w:ascii="Times New Roman" w:hAnsi="Times New Roman"/>
        </w:rPr>
        <w:t>, a odnose se na prihode  od prodaje stanova bivše Općine Čakovec.</w:t>
      </w:r>
    </w:p>
    <w:p w:rsidR="0079684B" w:rsidRDefault="008460D5" w:rsidP="00216556">
      <w:pPr>
        <w:jc w:val="both"/>
        <w:rPr>
          <w:rFonts w:ascii="Times New Roman" w:hAnsi="Times New Roman"/>
        </w:rPr>
      </w:pPr>
      <w:r w:rsidRPr="008460D5">
        <w:rPr>
          <w:rFonts w:ascii="Times New Roman" w:hAnsi="Times New Roman"/>
          <w:b/>
        </w:rPr>
        <w:t>66-Prihodi od prodaje proizvoda i robe te pr</w:t>
      </w:r>
      <w:r w:rsidR="00AD264D">
        <w:rPr>
          <w:rFonts w:ascii="Times New Roman" w:hAnsi="Times New Roman"/>
          <w:b/>
        </w:rPr>
        <w:t>u</w:t>
      </w:r>
      <w:r w:rsidRPr="008460D5">
        <w:rPr>
          <w:rFonts w:ascii="Times New Roman" w:hAnsi="Times New Roman"/>
          <w:b/>
        </w:rPr>
        <w:t xml:space="preserve">ženih usluga i prihodi od donacija </w:t>
      </w:r>
      <w:r>
        <w:rPr>
          <w:rFonts w:ascii="Times New Roman" w:hAnsi="Times New Roman"/>
        </w:rPr>
        <w:t xml:space="preserve">u iznosu od </w:t>
      </w:r>
      <w:r w:rsidR="0079684B">
        <w:rPr>
          <w:rFonts w:ascii="Times New Roman" w:hAnsi="Times New Roman"/>
        </w:rPr>
        <w:t>512,14</w:t>
      </w:r>
      <w:r>
        <w:rPr>
          <w:rFonts w:ascii="Times New Roman" w:hAnsi="Times New Roman"/>
        </w:rPr>
        <w:t xml:space="preserve"> € (0,</w:t>
      </w:r>
      <w:r w:rsidR="00AD264D">
        <w:rPr>
          <w:rFonts w:ascii="Times New Roman" w:hAnsi="Times New Roman"/>
        </w:rPr>
        <w:t>0</w:t>
      </w:r>
      <w:r w:rsidR="0079684B">
        <w:rPr>
          <w:rFonts w:ascii="Times New Roman" w:hAnsi="Times New Roman"/>
        </w:rPr>
        <w:t>6</w:t>
      </w:r>
      <w:r>
        <w:rPr>
          <w:rFonts w:ascii="Times New Roman" w:hAnsi="Times New Roman"/>
        </w:rPr>
        <w:t>%</w:t>
      </w:r>
      <w:r w:rsidR="00204394">
        <w:rPr>
          <w:rFonts w:ascii="Times New Roman" w:hAnsi="Times New Roman"/>
        </w:rPr>
        <w:t xml:space="preserve"> ukupnih prihoda</w:t>
      </w:r>
      <w:r>
        <w:rPr>
          <w:rFonts w:ascii="Times New Roman" w:hAnsi="Times New Roman"/>
        </w:rPr>
        <w:t>) – odnose na prihode ostvarene za naplatu naknade za uređenje voda</w:t>
      </w:r>
      <w:r w:rsidR="0079684B">
        <w:rPr>
          <w:rFonts w:ascii="Times New Roman" w:hAnsi="Times New Roman"/>
        </w:rPr>
        <w:t xml:space="preserve"> i prihode od iznajmljivanja prostora u DV Kockavica za učenje stranog jezika.</w:t>
      </w:r>
    </w:p>
    <w:p w:rsidR="008460D5" w:rsidRDefault="008460D5" w:rsidP="008460D5">
      <w:pPr>
        <w:jc w:val="both"/>
        <w:rPr>
          <w:rFonts w:ascii="Times New Roman" w:hAnsi="Times New Roman"/>
        </w:rPr>
      </w:pPr>
      <w:r w:rsidRPr="007936D6">
        <w:rPr>
          <w:rFonts w:ascii="Times New Roman" w:hAnsi="Times New Roman"/>
          <w:b/>
        </w:rPr>
        <w:t>68-Kazne, upravne mjere i ostali prihodi</w:t>
      </w:r>
      <w:r w:rsidRPr="007936D6">
        <w:rPr>
          <w:rFonts w:ascii="Times New Roman" w:hAnsi="Times New Roman"/>
        </w:rPr>
        <w:t xml:space="preserve"> –</w:t>
      </w:r>
      <w:r w:rsidR="00AD264D">
        <w:rPr>
          <w:rFonts w:ascii="Times New Roman" w:hAnsi="Times New Roman"/>
        </w:rPr>
        <w:t>u promatranom razdoblju nije realiziran prihod po ovoj osnovi.</w:t>
      </w:r>
    </w:p>
    <w:p w:rsidR="0065682F" w:rsidRDefault="0065682F" w:rsidP="009D5AF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STRUKTURA PRIHODA OPĆINE SVETA MARIJA OSTVARENIH </w:t>
      </w:r>
      <w:r w:rsidR="00BC6898">
        <w:rPr>
          <w:rFonts w:ascii="Times New Roman" w:hAnsi="Times New Roman"/>
        </w:rPr>
        <w:t>OD 1.1.-30.06.202</w:t>
      </w:r>
      <w:r w:rsidR="00C50795">
        <w:rPr>
          <w:rFonts w:ascii="Times New Roman" w:hAnsi="Times New Roman"/>
        </w:rPr>
        <w:t>6</w:t>
      </w:r>
      <w:r w:rsidR="00BC6898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GODINE</w:t>
      </w:r>
    </w:p>
    <w:p w:rsidR="0079684B" w:rsidRDefault="0079684B" w:rsidP="009D5AF0">
      <w:pPr>
        <w:jc w:val="both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3C3E8C36" wp14:editId="4DB7DFE7">
            <wp:extent cx="5753099" cy="3638550"/>
            <wp:effectExtent l="0" t="0" r="635" b="0"/>
            <wp:docPr id="2" name="Grafikon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9684B" w:rsidRDefault="0079684B" w:rsidP="009D5AF0">
      <w:pPr>
        <w:jc w:val="both"/>
        <w:rPr>
          <w:rFonts w:ascii="Times New Roman" w:hAnsi="Times New Roman"/>
        </w:rPr>
      </w:pPr>
    </w:p>
    <w:p w:rsidR="0079684B" w:rsidRDefault="0079684B" w:rsidP="009D5AF0">
      <w:pPr>
        <w:jc w:val="both"/>
        <w:rPr>
          <w:rFonts w:ascii="Times New Roman" w:hAnsi="Times New Roman"/>
        </w:rPr>
      </w:pPr>
    </w:p>
    <w:p w:rsidR="0079684B" w:rsidRDefault="0079684B" w:rsidP="009D5AF0">
      <w:pPr>
        <w:jc w:val="both"/>
        <w:rPr>
          <w:rFonts w:ascii="Times New Roman" w:hAnsi="Times New Roman"/>
        </w:rPr>
      </w:pPr>
    </w:p>
    <w:p w:rsidR="0079684B" w:rsidRDefault="0079684B" w:rsidP="009D5AF0">
      <w:pPr>
        <w:jc w:val="both"/>
        <w:rPr>
          <w:rFonts w:ascii="Times New Roman" w:hAnsi="Times New Roman"/>
        </w:rPr>
      </w:pPr>
    </w:p>
    <w:p w:rsidR="0079684B" w:rsidRDefault="0079684B" w:rsidP="009D5AF0">
      <w:pPr>
        <w:jc w:val="both"/>
        <w:rPr>
          <w:rFonts w:ascii="Times New Roman" w:hAnsi="Times New Roman"/>
        </w:rPr>
      </w:pPr>
    </w:p>
    <w:p w:rsidR="00A03F47" w:rsidRDefault="00A03F47" w:rsidP="009D5AF0">
      <w:pPr>
        <w:jc w:val="both"/>
        <w:rPr>
          <w:rFonts w:ascii="Times New Roman" w:hAnsi="Times New Roman"/>
          <w:b/>
        </w:rPr>
      </w:pPr>
      <w:r w:rsidRPr="007936D6">
        <w:rPr>
          <w:rFonts w:ascii="Times New Roman" w:hAnsi="Times New Roman"/>
        </w:rPr>
        <w:lastRenderedPageBreak/>
        <w:t xml:space="preserve">U nastavku  je dan prikaz ostvarenih prihoda i primitaka izvještajnog razdoblja u </w:t>
      </w:r>
      <w:r w:rsidRPr="007936D6">
        <w:rPr>
          <w:rFonts w:ascii="Times New Roman" w:hAnsi="Times New Roman"/>
          <w:b/>
        </w:rPr>
        <w:t>odnosu na isto razdoblje prethodne godine:</w:t>
      </w:r>
    </w:p>
    <w:p w:rsidR="00733994" w:rsidRDefault="00733994" w:rsidP="009D5AF0">
      <w:pPr>
        <w:jc w:val="both"/>
        <w:rPr>
          <w:rFonts w:ascii="Times New Roman" w:hAnsi="Times New Roman"/>
          <w:b/>
        </w:rPr>
      </w:pPr>
      <w:r>
        <w:rPr>
          <w:noProof/>
        </w:rPr>
        <w:drawing>
          <wp:inline distT="0" distB="0" distL="0" distR="0" wp14:anchorId="4A0A8ED9" wp14:editId="2ED588FD">
            <wp:extent cx="6120765" cy="2905760"/>
            <wp:effectExtent l="0" t="0" r="0" b="0"/>
            <wp:docPr id="4" name="Grafikon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B4593" w:rsidRPr="008B4593" w:rsidRDefault="008B4593" w:rsidP="008B4593">
      <w:pPr>
        <w:jc w:val="both"/>
        <w:rPr>
          <w:rFonts w:ascii="Times New Roman" w:hAnsi="Times New Roman"/>
          <w:sz w:val="16"/>
          <w:szCs w:val="16"/>
        </w:rPr>
      </w:pPr>
      <w:r w:rsidRPr="008B4593">
        <w:rPr>
          <w:rFonts w:ascii="Times New Roman" w:hAnsi="Times New Roman"/>
          <w:sz w:val="16"/>
          <w:szCs w:val="16"/>
        </w:rPr>
        <w:t>61-PRIHODI OD POREZA</w:t>
      </w:r>
      <w:r w:rsidRPr="008B4593">
        <w:rPr>
          <w:rFonts w:ascii="Times New Roman" w:hAnsi="Times New Roman"/>
          <w:sz w:val="16"/>
          <w:szCs w:val="16"/>
        </w:rPr>
        <w:tab/>
      </w:r>
      <w:r w:rsidRPr="008B4593">
        <w:rPr>
          <w:rFonts w:ascii="Times New Roman" w:hAnsi="Times New Roman"/>
          <w:sz w:val="16"/>
          <w:szCs w:val="16"/>
        </w:rPr>
        <w:tab/>
      </w:r>
      <w:r w:rsidRPr="008B4593">
        <w:rPr>
          <w:rFonts w:ascii="Times New Roman" w:hAnsi="Times New Roman"/>
          <w:sz w:val="16"/>
          <w:szCs w:val="16"/>
        </w:rPr>
        <w:tab/>
        <w:t>66-PRIHODI OD PRUŽENIH USLUGA</w:t>
      </w:r>
    </w:p>
    <w:p w:rsidR="008B4593" w:rsidRPr="008B4593" w:rsidRDefault="008B4593" w:rsidP="008B4593">
      <w:pPr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63-POMOĆI  IZ OPĆEG PRORAČUNA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Pr="008B4593">
        <w:rPr>
          <w:rFonts w:ascii="Times New Roman" w:hAnsi="Times New Roman"/>
          <w:sz w:val="16"/>
          <w:szCs w:val="16"/>
        </w:rPr>
        <w:t>68-KAZNE, UPRAVNE MJERE I OSTALI PRIHODI</w:t>
      </w:r>
    </w:p>
    <w:p w:rsidR="008B4593" w:rsidRPr="008B4593" w:rsidRDefault="008B4593" w:rsidP="008B4593">
      <w:pPr>
        <w:jc w:val="both"/>
        <w:rPr>
          <w:rFonts w:ascii="Times New Roman" w:hAnsi="Times New Roman"/>
          <w:sz w:val="16"/>
          <w:szCs w:val="16"/>
        </w:rPr>
      </w:pPr>
      <w:r w:rsidRPr="008B4593">
        <w:rPr>
          <w:rFonts w:ascii="Times New Roman" w:hAnsi="Times New Roman"/>
          <w:sz w:val="16"/>
          <w:szCs w:val="16"/>
        </w:rPr>
        <w:t>64-PRIHODI OD IMOVINE</w:t>
      </w:r>
      <w:r w:rsidRPr="008B4593">
        <w:rPr>
          <w:rFonts w:ascii="Times New Roman" w:hAnsi="Times New Roman"/>
          <w:sz w:val="16"/>
          <w:szCs w:val="16"/>
        </w:rPr>
        <w:tab/>
      </w:r>
      <w:r w:rsidRPr="008B4593">
        <w:rPr>
          <w:rFonts w:ascii="Times New Roman" w:hAnsi="Times New Roman"/>
          <w:sz w:val="16"/>
          <w:szCs w:val="16"/>
        </w:rPr>
        <w:tab/>
      </w:r>
      <w:r w:rsidRPr="008B4593">
        <w:rPr>
          <w:rFonts w:ascii="Times New Roman" w:hAnsi="Times New Roman"/>
          <w:sz w:val="16"/>
          <w:szCs w:val="16"/>
        </w:rPr>
        <w:tab/>
        <w:t>71-PRIHODI OD PRODAJE ZEMLJIŠTA</w:t>
      </w:r>
    </w:p>
    <w:p w:rsidR="00A16617" w:rsidRPr="008B4593" w:rsidRDefault="008B4593" w:rsidP="008B4593">
      <w:pPr>
        <w:jc w:val="both"/>
        <w:rPr>
          <w:rFonts w:ascii="Times New Roman" w:hAnsi="Times New Roman"/>
          <w:sz w:val="16"/>
          <w:szCs w:val="16"/>
        </w:rPr>
      </w:pPr>
      <w:r w:rsidRPr="008B4593">
        <w:rPr>
          <w:rFonts w:ascii="Times New Roman" w:hAnsi="Times New Roman"/>
          <w:sz w:val="16"/>
          <w:szCs w:val="16"/>
        </w:rPr>
        <w:t>6</w:t>
      </w:r>
      <w:r>
        <w:rPr>
          <w:rFonts w:ascii="Times New Roman" w:hAnsi="Times New Roman"/>
          <w:sz w:val="16"/>
          <w:szCs w:val="16"/>
        </w:rPr>
        <w:t>5-UPRAVNE PRISTOJBE I NAKANDE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Pr="008B4593">
        <w:rPr>
          <w:rFonts w:ascii="Times New Roman" w:hAnsi="Times New Roman"/>
          <w:sz w:val="16"/>
          <w:szCs w:val="16"/>
        </w:rPr>
        <w:t>72-PRIHODI OD PROD. DUGOTR.IMOVINE (STANOVI U ČK)</w:t>
      </w:r>
    </w:p>
    <w:p w:rsidR="00F30B66" w:rsidRDefault="00F30B66" w:rsidP="003C517E">
      <w:pPr>
        <w:spacing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584940" w:rsidRPr="003C517E" w:rsidRDefault="00584940" w:rsidP="003C517E">
      <w:pPr>
        <w:spacing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BF6C52">
        <w:rPr>
          <w:rFonts w:ascii="Times New Roman" w:hAnsi="Times New Roman"/>
          <w:b/>
          <w:sz w:val="24"/>
          <w:szCs w:val="24"/>
        </w:rPr>
        <w:t xml:space="preserve">RASHODI I IZDACI </w:t>
      </w:r>
    </w:p>
    <w:p w:rsidR="00206CD2" w:rsidRDefault="00206CD2" w:rsidP="00206CD2">
      <w:pPr>
        <w:jc w:val="both"/>
        <w:rPr>
          <w:rFonts w:ascii="Times New Roman" w:hAnsi="Times New Roman"/>
        </w:rPr>
      </w:pPr>
      <w:r w:rsidRPr="007936D6">
        <w:rPr>
          <w:rFonts w:ascii="Times New Roman" w:hAnsi="Times New Roman"/>
        </w:rPr>
        <w:t>Ukupni</w:t>
      </w:r>
      <w:r>
        <w:rPr>
          <w:rFonts w:ascii="Times New Roman" w:hAnsi="Times New Roman"/>
        </w:rPr>
        <w:t xml:space="preserve"> rashodi </w:t>
      </w:r>
      <w:r w:rsidRPr="007936D6">
        <w:rPr>
          <w:rFonts w:ascii="Times New Roman" w:hAnsi="Times New Roman"/>
        </w:rPr>
        <w:t xml:space="preserve">izvještajnog razdoblja  iznose </w:t>
      </w:r>
      <w:r w:rsidR="00733994">
        <w:rPr>
          <w:rFonts w:ascii="Times New Roman" w:hAnsi="Times New Roman"/>
        </w:rPr>
        <w:t>710.556,59</w:t>
      </w:r>
      <w:r>
        <w:rPr>
          <w:rFonts w:ascii="Times New Roman" w:hAnsi="Times New Roman"/>
        </w:rPr>
        <w:t xml:space="preserve"> € što predstavlja </w:t>
      </w:r>
      <w:r w:rsidR="00733994">
        <w:rPr>
          <w:rFonts w:ascii="Times New Roman" w:hAnsi="Times New Roman"/>
        </w:rPr>
        <w:t>26,32</w:t>
      </w:r>
      <w:r>
        <w:rPr>
          <w:rFonts w:ascii="Times New Roman" w:hAnsi="Times New Roman"/>
        </w:rPr>
        <w:t xml:space="preserve">% </w:t>
      </w:r>
      <w:r w:rsidRPr="007936D6">
        <w:rPr>
          <w:rFonts w:ascii="Times New Roman" w:hAnsi="Times New Roman"/>
        </w:rPr>
        <w:t xml:space="preserve"> godišnjeg plana, a sastoje se iz (poredani prema visini učešće u ukupnim</w:t>
      </w:r>
      <w:r>
        <w:rPr>
          <w:rFonts w:ascii="Times New Roman" w:hAnsi="Times New Roman"/>
        </w:rPr>
        <w:t xml:space="preserve"> </w:t>
      </w:r>
      <w:r w:rsidRPr="007936D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rashodima)</w:t>
      </w:r>
      <w:r w:rsidRPr="007936D6">
        <w:rPr>
          <w:rFonts w:ascii="Times New Roman" w:hAnsi="Times New Roman"/>
        </w:rPr>
        <w:t>:</w:t>
      </w:r>
    </w:p>
    <w:p w:rsidR="00D511E2" w:rsidRDefault="00D511E2" w:rsidP="00D511E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31-Rashodi za zaposlene-</w:t>
      </w:r>
      <w:r w:rsidRPr="001D076B">
        <w:rPr>
          <w:rFonts w:ascii="Times New Roman" w:hAnsi="Times New Roman"/>
        </w:rPr>
        <w:t xml:space="preserve">realizirani u visini  od </w:t>
      </w:r>
      <w:r>
        <w:rPr>
          <w:rFonts w:ascii="Times New Roman" w:hAnsi="Times New Roman"/>
        </w:rPr>
        <w:t>225.916,63</w:t>
      </w:r>
      <w:r w:rsidRPr="001D076B">
        <w:rPr>
          <w:rFonts w:ascii="Times New Roman" w:hAnsi="Times New Roman"/>
        </w:rPr>
        <w:t xml:space="preserve"> € (</w:t>
      </w:r>
      <w:r>
        <w:rPr>
          <w:rFonts w:ascii="Times New Roman" w:hAnsi="Times New Roman"/>
        </w:rPr>
        <w:t>31,79</w:t>
      </w:r>
      <w:r w:rsidRPr="001D076B">
        <w:rPr>
          <w:rFonts w:ascii="Times New Roman" w:hAnsi="Times New Roman"/>
        </w:rPr>
        <w:t>% ukupnih rashoda</w:t>
      </w:r>
      <w:r>
        <w:rPr>
          <w:rFonts w:ascii="Times New Roman" w:hAnsi="Times New Roman"/>
        </w:rPr>
        <w:t>) odnosno u visini 45,63% planiranih za 2026. godinu. Navedeni troškovi odnose se na plaće zaposlenih u Općini i plaće zaposlenih u dječjem vrtiću Kockavica.</w:t>
      </w:r>
      <w:r>
        <w:rPr>
          <w:rFonts w:ascii="Times New Roman" w:hAnsi="Times New Roman"/>
        </w:rPr>
        <w:tab/>
      </w:r>
    </w:p>
    <w:p w:rsidR="00E22B36" w:rsidRDefault="00E22B36" w:rsidP="00E22B36">
      <w:pPr>
        <w:jc w:val="both"/>
        <w:rPr>
          <w:rFonts w:ascii="Times New Roman" w:hAnsi="Times New Roman"/>
        </w:rPr>
      </w:pPr>
      <w:r w:rsidRPr="00931D03">
        <w:rPr>
          <w:rFonts w:ascii="Times New Roman" w:hAnsi="Times New Roman"/>
          <w:b/>
        </w:rPr>
        <w:t xml:space="preserve">32-Materijalni rashodi- </w:t>
      </w:r>
      <w:r w:rsidRPr="00931D03">
        <w:rPr>
          <w:rFonts w:ascii="Times New Roman" w:hAnsi="Times New Roman"/>
        </w:rPr>
        <w:t xml:space="preserve"> u prvom polugodištu 202</w:t>
      </w:r>
      <w:r w:rsidR="00D511E2">
        <w:rPr>
          <w:rFonts w:ascii="Times New Roman" w:hAnsi="Times New Roman"/>
        </w:rPr>
        <w:t>6</w:t>
      </w:r>
      <w:r w:rsidRPr="00931D03">
        <w:rPr>
          <w:rFonts w:ascii="Times New Roman" w:hAnsi="Times New Roman"/>
        </w:rPr>
        <w:t xml:space="preserve">. godine realizirani u iznosu od </w:t>
      </w:r>
      <w:r w:rsidR="00D511E2">
        <w:rPr>
          <w:rFonts w:ascii="Times New Roman" w:hAnsi="Times New Roman"/>
        </w:rPr>
        <w:t>190.082,22</w:t>
      </w:r>
      <w:r w:rsidRPr="00931D03">
        <w:rPr>
          <w:rFonts w:ascii="Times New Roman" w:hAnsi="Times New Roman"/>
        </w:rPr>
        <w:t xml:space="preserve"> € (</w:t>
      </w:r>
      <w:r w:rsidR="00D511E2">
        <w:rPr>
          <w:rFonts w:ascii="Times New Roman" w:hAnsi="Times New Roman"/>
        </w:rPr>
        <w:t>26,75</w:t>
      </w:r>
      <w:r w:rsidRPr="00931D03">
        <w:rPr>
          <w:rFonts w:ascii="Times New Roman" w:hAnsi="Times New Roman"/>
        </w:rPr>
        <w:t xml:space="preserve">% ukupnih rashoda) što predstavlja </w:t>
      </w:r>
      <w:r w:rsidR="00D511E2">
        <w:rPr>
          <w:rFonts w:ascii="Times New Roman" w:hAnsi="Times New Roman"/>
        </w:rPr>
        <w:t>32,33</w:t>
      </w:r>
      <w:r w:rsidRPr="00931D03">
        <w:rPr>
          <w:rFonts w:ascii="Times New Roman" w:hAnsi="Times New Roman"/>
        </w:rPr>
        <w:t>% godišnjeg plana, a odnose se na rashode nastale redovnim poslovanjem Općine i dječjeg vrtića i to: naknade zaposlenima, za uredski materijal i energiju (električnu energiju za javnu rasvjetu i objekte, plin, gorivo za kosilicu</w:t>
      </w:r>
      <w:r w:rsidR="00476491" w:rsidRPr="00931D03">
        <w:rPr>
          <w:rFonts w:ascii="Times New Roman" w:hAnsi="Times New Roman"/>
        </w:rPr>
        <w:t>)</w:t>
      </w:r>
      <w:r w:rsidRPr="00931D03">
        <w:rPr>
          <w:rFonts w:ascii="Times New Roman" w:hAnsi="Times New Roman"/>
        </w:rPr>
        <w:t>, usluge</w:t>
      </w:r>
      <w:r>
        <w:rPr>
          <w:rFonts w:ascii="Times New Roman" w:hAnsi="Times New Roman"/>
        </w:rPr>
        <w:t xml:space="preserve"> (telefona, pošte), tekućeg održavanja objekata, groblja, božićne rasvjete,  programa, usluge promidžbe i informiranja, komunalne usluge,  troškovi izrade dokumentacije vezane za CZ i upravljanje imovinom,</w:t>
      </w:r>
      <w:r w:rsidR="00476491">
        <w:rPr>
          <w:rFonts w:ascii="Times New Roman" w:hAnsi="Times New Roman"/>
        </w:rPr>
        <w:t xml:space="preserve"> usluge </w:t>
      </w:r>
      <w:r w:rsidR="00D511E2">
        <w:rPr>
          <w:rFonts w:ascii="Times New Roman" w:hAnsi="Times New Roman"/>
        </w:rPr>
        <w:t>vođenja projekta Dvije rijeke jedan cilj</w:t>
      </w:r>
      <w:r w:rsidR="00476491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premije osiguranja, naknade za rad članovima općinskog vijeća te troškovi protokola. </w:t>
      </w:r>
    </w:p>
    <w:p w:rsidR="00367DA6" w:rsidRPr="0010273F" w:rsidRDefault="00367DA6" w:rsidP="00367DA6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38-Ostali rashodi (donacije neprofitnim organizacijama</w:t>
      </w:r>
      <w:r w:rsidRPr="0010273F">
        <w:rPr>
          <w:rFonts w:ascii="Times New Roman" w:hAnsi="Times New Roman"/>
        </w:rPr>
        <w:t xml:space="preserve">)- u promatranom razdoblju realizirani su u visini </w:t>
      </w:r>
      <w:r w:rsidR="00D511E2">
        <w:rPr>
          <w:rFonts w:ascii="Times New Roman" w:hAnsi="Times New Roman"/>
        </w:rPr>
        <w:t>189.973,74</w:t>
      </w:r>
      <w:r w:rsidRPr="0010273F">
        <w:rPr>
          <w:rFonts w:ascii="Times New Roman" w:hAnsi="Times New Roman"/>
        </w:rPr>
        <w:t xml:space="preserve"> €</w:t>
      </w:r>
      <w:r>
        <w:rPr>
          <w:rFonts w:ascii="Times New Roman" w:hAnsi="Times New Roman"/>
        </w:rPr>
        <w:t xml:space="preserve"> (</w:t>
      </w:r>
      <w:r w:rsidR="00D511E2">
        <w:rPr>
          <w:rFonts w:ascii="Times New Roman" w:hAnsi="Times New Roman"/>
        </w:rPr>
        <w:t>26,74</w:t>
      </w:r>
      <w:r>
        <w:rPr>
          <w:rFonts w:ascii="Times New Roman" w:hAnsi="Times New Roman"/>
        </w:rPr>
        <w:t xml:space="preserve">% ukupnih rashoda) i predstavljaju </w:t>
      </w:r>
      <w:r w:rsidR="00D511E2">
        <w:rPr>
          <w:rFonts w:ascii="Times New Roman" w:hAnsi="Times New Roman"/>
        </w:rPr>
        <w:t>82,78</w:t>
      </w:r>
      <w:r>
        <w:rPr>
          <w:rFonts w:ascii="Times New Roman" w:hAnsi="Times New Roman"/>
        </w:rPr>
        <w:t>% godišnjeg plana, a odnose se na tekuće i kapitalne pomoći u novcu  udrugama, zakladama i fundacijama</w:t>
      </w:r>
      <w:r w:rsidR="00E41E01">
        <w:rPr>
          <w:rFonts w:ascii="Times New Roman" w:hAnsi="Times New Roman"/>
        </w:rPr>
        <w:t xml:space="preserve"> te</w:t>
      </w:r>
      <w:r w:rsidR="00476491" w:rsidRPr="00476491">
        <w:rPr>
          <w:rFonts w:ascii="Times New Roman" w:hAnsi="Times New Roman"/>
        </w:rPr>
        <w:t xml:space="preserve"> </w:t>
      </w:r>
      <w:r w:rsidR="00476491">
        <w:rPr>
          <w:rFonts w:ascii="Times New Roman" w:hAnsi="Times New Roman"/>
        </w:rPr>
        <w:t>sufinanciranje LAG-ovog projekta „Zlatarske avanture“</w:t>
      </w:r>
      <w:r w:rsidR="00E41E01">
        <w:rPr>
          <w:rFonts w:ascii="Times New Roman" w:hAnsi="Times New Roman"/>
        </w:rPr>
        <w:t>.</w:t>
      </w:r>
    </w:p>
    <w:p w:rsidR="008919C3" w:rsidRDefault="00FA2239" w:rsidP="00206CD2">
      <w:pPr>
        <w:jc w:val="both"/>
        <w:rPr>
          <w:rFonts w:ascii="Times New Roman" w:hAnsi="Times New Roman"/>
        </w:rPr>
      </w:pPr>
      <w:r w:rsidRPr="00FA2239">
        <w:rPr>
          <w:rFonts w:ascii="Times New Roman" w:hAnsi="Times New Roman"/>
          <w:b/>
        </w:rPr>
        <w:t>42-Rashodi za nabavu proizvedene dugotrajne imovine</w:t>
      </w:r>
      <w:r>
        <w:rPr>
          <w:rFonts w:ascii="Times New Roman" w:hAnsi="Times New Roman"/>
          <w:b/>
        </w:rPr>
        <w:t xml:space="preserve"> –</w:t>
      </w:r>
      <w:r w:rsidR="00151D58" w:rsidRPr="00151D58">
        <w:rPr>
          <w:rFonts w:ascii="Times New Roman" w:hAnsi="Times New Roman"/>
        </w:rPr>
        <w:t>realizirani su</w:t>
      </w:r>
      <w:r w:rsidR="00151D58">
        <w:rPr>
          <w:rFonts w:ascii="Times New Roman" w:hAnsi="Times New Roman"/>
          <w:b/>
        </w:rPr>
        <w:t xml:space="preserve"> </w:t>
      </w:r>
      <w:r w:rsidRPr="00FA2239">
        <w:rPr>
          <w:rFonts w:ascii="Times New Roman" w:hAnsi="Times New Roman"/>
        </w:rPr>
        <w:t xml:space="preserve">u visini </w:t>
      </w:r>
      <w:r w:rsidR="00E41E01">
        <w:rPr>
          <w:rFonts w:ascii="Times New Roman" w:hAnsi="Times New Roman"/>
        </w:rPr>
        <w:t>53.656,51</w:t>
      </w:r>
      <w:r>
        <w:rPr>
          <w:rFonts w:ascii="Times New Roman" w:hAnsi="Times New Roman"/>
        </w:rPr>
        <w:t xml:space="preserve"> € (</w:t>
      </w:r>
      <w:r w:rsidR="00E41E01">
        <w:rPr>
          <w:rFonts w:ascii="Times New Roman" w:hAnsi="Times New Roman"/>
        </w:rPr>
        <w:t>7,55</w:t>
      </w:r>
      <w:r>
        <w:rPr>
          <w:rFonts w:ascii="Times New Roman" w:hAnsi="Times New Roman"/>
        </w:rPr>
        <w:t>% ukupnih rashoda)</w:t>
      </w:r>
      <w:r w:rsidR="00151D58">
        <w:rPr>
          <w:rFonts w:ascii="Times New Roman" w:hAnsi="Times New Roman"/>
        </w:rPr>
        <w:t>, a</w:t>
      </w:r>
      <w:r w:rsidR="00151D58" w:rsidRPr="00FA2239">
        <w:rPr>
          <w:rFonts w:ascii="Times New Roman" w:hAnsi="Times New Roman"/>
        </w:rPr>
        <w:t xml:space="preserve"> </w:t>
      </w:r>
      <w:r w:rsidRPr="00FA2239">
        <w:rPr>
          <w:rFonts w:ascii="Times New Roman" w:hAnsi="Times New Roman"/>
        </w:rPr>
        <w:t>odnose se na rashode</w:t>
      </w:r>
      <w:r w:rsidR="008919C3">
        <w:rPr>
          <w:rFonts w:ascii="Times New Roman" w:hAnsi="Times New Roman"/>
        </w:rPr>
        <w:t xml:space="preserve"> za </w:t>
      </w:r>
      <w:r w:rsidRPr="00FA2239">
        <w:rPr>
          <w:rFonts w:ascii="Times New Roman" w:hAnsi="Times New Roman"/>
        </w:rPr>
        <w:t xml:space="preserve"> </w:t>
      </w:r>
      <w:r w:rsidR="00E41E01">
        <w:rPr>
          <w:rFonts w:ascii="Times New Roman" w:hAnsi="Times New Roman"/>
        </w:rPr>
        <w:t>opremanje dječjeg vrtića, izrada Prostornog plana uređenja Općine Sveta Marija nove generacije, nabavu čamca sa prikolicom za potrebe DVD Sveta Marija.</w:t>
      </w:r>
    </w:p>
    <w:p w:rsidR="00367DA6" w:rsidRDefault="00367DA6" w:rsidP="00367DA6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 xml:space="preserve">37-Naknade građanima i kućanstvima- </w:t>
      </w:r>
      <w:r w:rsidRPr="00542BF7">
        <w:rPr>
          <w:rFonts w:ascii="Times New Roman" w:hAnsi="Times New Roman"/>
        </w:rPr>
        <w:t xml:space="preserve">realizacija u ovom izvještajnom razdoblju iznosi </w:t>
      </w:r>
      <w:r w:rsidR="00E41E01">
        <w:rPr>
          <w:rFonts w:ascii="Times New Roman" w:hAnsi="Times New Roman"/>
        </w:rPr>
        <w:t>33.419,35</w:t>
      </w:r>
      <w:r w:rsidRPr="00542BF7">
        <w:rPr>
          <w:rFonts w:ascii="Times New Roman" w:hAnsi="Times New Roman"/>
        </w:rPr>
        <w:t xml:space="preserve"> €</w:t>
      </w:r>
      <w:r>
        <w:rPr>
          <w:rFonts w:ascii="Times New Roman" w:hAnsi="Times New Roman"/>
        </w:rPr>
        <w:t xml:space="preserve"> (</w:t>
      </w:r>
      <w:r w:rsidR="00E4069F">
        <w:rPr>
          <w:rFonts w:ascii="Times New Roman" w:hAnsi="Times New Roman"/>
        </w:rPr>
        <w:t>4,</w:t>
      </w:r>
      <w:r w:rsidR="00E41E01">
        <w:rPr>
          <w:rFonts w:ascii="Times New Roman" w:hAnsi="Times New Roman"/>
        </w:rPr>
        <w:t>70</w:t>
      </w:r>
      <w:r>
        <w:rPr>
          <w:rFonts w:ascii="Times New Roman" w:hAnsi="Times New Roman"/>
        </w:rPr>
        <w:t xml:space="preserve">% ukupnih rashoda) i </w:t>
      </w:r>
      <w:r w:rsidR="00E41E01">
        <w:rPr>
          <w:rFonts w:ascii="Times New Roman" w:hAnsi="Times New Roman"/>
        </w:rPr>
        <w:t>18,47</w:t>
      </w:r>
      <w:r>
        <w:rPr>
          <w:rFonts w:ascii="Times New Roman" w:hAnsi="Times New Roman"/>
        </w:rPr>
        <w:t xml:space="preserve">% godišnjeg plana. Rashodi se odnose na jednokratne pomoći obiteljima i kućanstvima, </w:t>
      </w:r>
      <w:r w:rsidR="00E41E01">
        <w:rPr>
          <w:rFonts w:ascii="Times New Roman" w:hAnsi="Times New Roman"/>
        </w:rPr>
        <w:t xml:space="preserve">sufinanciranje asistenata djece s posebnim potrebama, </w:t>
      </w:r>
      <w:r>
        <w:rPr>
          <w:rFonts w:ascii="Times New Roman" w:hAnsi="Times New Roman"/>
        </w:rPr>
        <w:t>stipendije redovnih studenata,</w:t>
      </w:r>
      <w:r w:rsidR="00E4069F">
        <w:rPr>
          <w:rFonts w:ascii="Times New Roman" w:hAnsi="Times New Roman"/>
        </w:rPr>
        <w:t xml:space="preserve"> sufinanciranje deficitarnih zanimanja u srednjoj školi,</w:t>
      </w:r>
      <w:r>
        <w:rPr>
          <w:rFonts w:ascii="Times New Roman" w:hAnsi="Times New Roman"/>
        </w:rPr>
        <w:t xml:space="preserve"> naknade za novorođene, sufinanciranje prijevoza učenika osno</w:t>
      </w:r>
      <w:r w:rsidR="00E41E01">
        <w:rPr>
          <w:rFonts w:ascii="Times New Roman" w:hAnsi="Times New Roman"/>
        </w:rPr>
        <w:t>vne škole iz Donjeg Mihaljevca</w:t>
      </w:r>
      <w:r>
        <w:rPr>
          <w:rFonts w:ascii="Times New Roman" w:hAnsi="Times New Roman"/>
        </w:rPr>
        <w:t xml:space="preserve"> te sufinanciranje mobilnog stručnog tima za dječji vrtić.</w:t>
      </w:r>
    </w:p>
    <w:p w:rsidR="00E41E01" w:rsidRPr="00B8282F" w:rsidRDefault="00E41E01" w:rsidP="00E41E01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34-Financijski rashodi- </w:t>
      </w:r>
      <w:r w:rsidRPr="00B8282F">
        <w:rPr>
          <w:rFonts w:ascii="Times New Roman" w:hAnsi="Times New Roman"/>
        </w:rPr>
        <w:t>realiz</w:t>
      </w:r>
      <w:r>
        <w:rPr>
          <w:rFonts w:ascii="Times New Roman" w:hAnsi="Times New Roman"/>
        </w:rPr>
        <w:t>irani</w:t>
      </w:r>
      <w:r w:rsidRPr="00B8282F">
        <w:rPr>
          <w:rFonts w:ascii="Times New Roman" w:hAnsi="Times New Roman"/>
        </w:rPr>
        <w:t xml:space="preserve"> u visini </w:t>
      </w:r>
      <w:r>
        <w:rPr>
          <w:rFonts w:ascii="Times New Roman" w:hAnsi="Times New Roman"/>
        </w:rPr>
        <w:t>7.844,19</w:t>
      </w:r>
      <w:r w:rsidRPr="00B8282F">
        <w:rPr>
          <w:rFonts w:ascii="Times New Roman" w:hAnsi="Times New Roman"/>
        </w:rPr>
        <w:t xml:space="preserve"> €,</w:t>
      </w:r>
      <w:r>
        <w:rPr>
          <w:rFonts w:ascii="Times New Roman" w:hAnsi="Times New Roman"/>
        </w:rPr>
        <w:t xml:space="preserve"> učestvuju u ukupnim rashodima sa 1,10</w:t>
      </w:r>
      <w:r w:rsidRPr="00B8282F">
        <w:rPr>
          <w:rFonts w:ascii="Times New Roman" w:hAnsi="Times New Roman"/>
        </w:rPr>
        <w:t>%</w:t>
      </w:r>
      <w:r>
        <w:rPr>
          <w:rFonts w:ascii="Times New Roman" w:hAnsi="Times New Roman"/>
        </w:rPr>
        <w:t>, a odnose se  na kamate po dugoročnom kreditu te naknade za usluge platnog prometa.</w:t>
      </w:r>
    </w:p>
    <w:p w:rsidR="00367DA6" w:rsidRPr="004D6697" w:rsidRDefault="00E41E01" w:rsidP="00367DA6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3</w:t>
      </w:r>
      <w:r w:rsidR="00367DA6">
        <w:rPr>
          <w:rFonts w:ascii="Times New Roman" w:hAnsi="Times New Roman"/>
          <w:b/>
        </w:rPr>
        <w:t>6-Pomoći unutar općeg proračuna</w:t>
      </w:r>
      <w:r w:rsidR="00367DA6" w:rsidRPr="004D6697">
        <w:rPr>
          <w:rFonts w:ascii="Times New Roman" w:hAnsi="Times New Roman"/>
        </w:rPr>
        <w:t xml:space="preserve">-ostvarene u visini </w:t>
      </w:r>
      <w:r>
        <w:rPr>
          <w:rFonts w:ascii="Times New Roman" w:hAnsi="Times New Roman"/>
        </w:rPr>
        <w:t>7.493,95</w:t>
      </w:r>
      <w:r w:rsidR="00367DA6" w:rsidRPr="004D6697">
        <w:rPr>
          <w:rFonts w:ascii="Times New Roman" w:hAnsi="Times New Roman"/>
        </w:rPr>
        <w:t xml:space="preserve"> € (</w:t>
      </w:r>
      <w:r>
        <w:rPr>
          <w:rFonts w:ascii="Times New Roman" w:hAnsi="Times New Roman"/>
        </w:rPr>
        <w:t>1,0</w:t>
      </w:r>
      <w:r w:rsidR="00E4069F">
        <w:rPr>
          <w:rFonts w:ascii="Times New Roman" w:hAnsi="Times New Roman"/>
        </w:rPr>
        <w:t>5</w:t>
      </w:r>
      <w:r w:rsidR="00367DA6">
        <w:rPr>
          <w:rFonts w:ascii="Times New Roman" w:hAnsi="Times New Roman"/>
        </w:rPr>
        <w:t xml:space="preserve">% ukupnih rashoda) što predstavlja </w:t>
      </w:r>
      <w:r w:rsidR="005F0E57">
        <w:rPr>
          <w:rFonts w:ascii="Times New Roman" w:hAnsi="Times New Roman"/>
        </w:rPr>
        <w:t>12,21</w:t>
      </w:r>
      <w:r w:rsidR="00367DA6">
        <w:rPr>
          <w:rFonts w:ascii="Times New Roman" w:hAnsi="Times New Roman"/>
        </w:rPr>
        <w:t>% godišnjeg plana, a odnose na troškove komunalnog redara, financiranje JVP</w:t>
      </w:r>
      <w:r w:rsidR="00AF5C6D">
        <w:rPr>
          <w:rFonts w:ascii="Times New Roman" w:hAnsi="Times New Roman"/>
        </w:rPr>
        <w:t xml:space="preserve"> i</w:t>
      </w:r>
      <w:r w:rsidR="00367DA6">
        <w:rPr>
          <w:rFonts w:ascii="Times New Roman" w:hAnsi="Times New Roman"/>
        </w:rPr>
        <w:t xml:space="preserve"> tekuće donacije osnovnoj školi</w:t>
      </w:r>
      <w:r w:rsidR="00AF5C6D">
        <w:rPr>
          <w:rFonts w:ascii="Times New Roman" w:hAnsi="Times New Roman"/>
        </w:rPr>
        <w:t>.</w:t>
      </w:r>
    </w:p>
    <w:p w:rsidR="00367DA6" w:rsidRPr="00E4069F" w:rsidRDefault="00367DA6" w:rsidP="00206CD2">
      <w:pPr>
        <w:jc w:val="both"/>
        <w:rPr>
          <w:rFonts w:ascii="Times New Roman" w:hAnsi="Times New Roman"/>
        </w:rPr>
      </w:pPr>
      <w:r w:rsidRPr="00367DA6">
        <w:rPr>
          <w:rFonts w:ascii="Times New Roman" w:hAnsi="Times New Roman"/>
          <w:b/>
        </w:rPr>
        <w:t>35-Subvencije</w:t>
      </w:r>
      <w:r w:rsidR="00E4069F">
        <w:rPr>
          <w:rFonts w:ascii="Times New Roman" w:hAnsi="Times New Roman"/>
          <w:b/>
        </w:rPr>
        <w:t>-</w:t>
      </w:r>
      <w:r w:rsidR="00E4069F" w:rsidRPr="00E4069F">
        <w:rPr>
          <w:rFonts w:ascii="Times New Roman" w:hAnsi="Times New Roman"/>
        </w:rPr>
        <w:t xml:space="preserve">realizirani rashodi </w:t>
      </w:r>
      <w:r w:rsidR="00E4069F">
        <w:rPr>
          <w:rFonts w:ascii="Times New Roman" w:hAnsi="Times New Roman"/>
        </w:rPr>
        <w:t xml:space="preserve"> u visini </w:t>
      </w:r>
      <w:r w:rsidR="005F0E57">
        <w:rPr>
          <w:rFonts w:ascii="Times New Roman" w:hAnsi="Times New Roman"/>
        </w:rPr>
        <w:t>2.170,00</w:t>
      </w:r>
      <w:r w:rsidR="00E4069F">
        <w:rPr>
          <w:rFonts w:ascii="Times New Roman" w:hAnsi="Times New Roman"/>
        </w:rPr>
        <w:t xml:space="preserve"> €  </w:t>
      </w:r>
      <w:r w:rsidR="00E4069F" w:rsidRPr="00E4069F">
        <w:rPr>
          <w:rFonts w:ascii="Times New Roman" w:hAnsi="Times New Roman"/>
        </w:rPr>
        <w:t>odnose se na subvencije pčelarima i najniži su po učešću u ukupnih rashodim</w:t>
      </w:r>
      <w:r w:rsidR="00AF5C6D">
        <w:rPr>
          <w:rFonts w:ascii="Times New Roman" w:hAnsi="Times New Roman"/>
        </w:rPr>
        <w:t>a</w:t>
      </w:r>
      <w:r w:rsidR="00E4069F" w:rsidRPr="00E4069F">
        <w:rPr>
          <w:rFonts w:ascii="Times New Roman" w:hAnsi="Times New Roman"/>
        </w:rPr>
        <w:t xml:space="preserve"> (0,</w:t>
      </w:r>
      <w:r w:rsidR="005F0E57">
        <w:rPr>
          <w:rFonts w:ascii="Times New Roman" w:hAnsi="Times New Roman"/>
        </w:rPr>
        <w:t>31</w:t>
      </w:r>
      <w:r w:rsidR="00E4069F" w:rsidRPr="00E4069F">
        <w:rPr>
          <w:rFonts w:ascii="Times New Roman" w:hAnsi="Times New Roman"/>
        </w:rPr>
        <w:t>%)</w:t>
      </w:r>
    </w:p>
    <w:p w:rsidR="00ED5F2F" w:rsidRDefault="00ED5F2F" w:rsidP="00ED5F2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STRUKTURA RASHODA OPĆINE SVETA MARIJA OSTVARENIH OD 1.1.</w:t>
      </w:r>
      <w:r w:rsidR="00825B6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</w:t>
      </w:r>
      <w:r w:rsidR="00825B6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30.06.202</w:t>
      </w:r>
      <w:r w:rsidR="005F0E57">
        <w:rPr>
          <w:rFonts w:ascii="Times New Roman" w:hAnsi="Times New Roman"/>
        </w:rPr>
        <w:t>6</w:t>
      </w:r>
      <w:r>
        <w:rPr>
          <w:rFonts w:ascii="Times New Roman" w:hAnsi="Times New Roman"/>
        </w:rPr>
        <w:t>. GODINE</w:t>
      </w:r>
    </w:p>
    <w:p w:rsidR="005F0E57" w:rsidRDefault="005F0E57" w:rsidP="00ED5F2F">
      <w:pPr>
        <w:jc w:val="both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63041661" wp14:editId="3B45C2A7">
            <wp:extent cx="6120765" cy="4347845"/>
            <wp:effectExtent l="0" t="0" r="0" b="0"/>
            <wp:docPr id="1" name="Grafikon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F0E57" w:rsidRDefault="005F0E57" w:rsidP="00ED5F2F">
      <w:pPr>
        <w:jc w:val="both"/>
        <w:rPr>
          <w:rFonts w:ascii="Times New Roman" w:hAnsi="Times New Roman"/>
        </w:rPr>
      </w:pPr>
    </w:p>
    <w:p w:rsidR="005F0E57" w:rsidRDefault="005F0E57" w:rsidP="00ED5F2F">
      <w:pPr>
        <w:jc w:val="both"/>
        <w:rPr>
          <w:rFonts w:ascii="Times New Roman" w:hAnsi="Times New Roman"/>
        </w:rPr>
      </w:pPr>
    </w:p>
    <w:p w:rsidR="005F0E57" w:rsidRDefault="005F0E57" w:rsidP="00ED5F2F">
      <w:pPr>
        <w:jc w:val="both"/>
        <w:rPr>
          <w:rFonts w:ascii="Times New Roman" w:hAnsi="Times New Roman"/>
        </w:rPr>
      </w:pPr>
    </w:p>
    <w:p w:rsidR="00ED5F2F" w:rsidRDefault="00ED5F2F" w:rsidP="00ED5F2F">
      <w:pPr>
        <w:jc w:val="both"/>
        <w:rPr>
          <w:rFonts w:ascii="Times New Roman" w:hAnsi="Times New Roman"/>
        </w:rPr>
      </w:pPr>
    </w:p>
    <w:p w:rsidR="00B8282F" w:rsidRDefault="00B8282F" w:rsidP="002C6147">
      <w:pPr>
        <w:jc w:val="both"/>
        <w:rPr>
          <w:rFonts w:ascii="Times New Roman" w:hAnsi="Times New Roman"/>
        </w:rPr>
      </w:pPr>
    </w:p>
    <w:p w:rsidR="00AF5C6D" w:rsidRDefault="00AF5C6D" w:rsidP="002C6147">
      <w:pPr>
        <w:jc w:val="both"/>
        <w:rPr>
          <w:rFonts w:ascii="Times New Roman" w:hAnsi="Times New Roman"/>
        </w:rPr>
      </w:pPr>
    </w:p>
    <w:p w:rsidR="00AF5C6D" w:rsidRDefault="00AF5C6D" w:rsidP="002C6147">
      <w:pPr>
        <w:jc w:val="both"/>
        <w:rPr>
          <w:rFonts w:ascii="Times New Roman" w:hAnsi="Times New Roman"/>
        </w:rPr>
      </w:pPr>
    </w:p>
    <w:p w:rsidR="008B2028" w:rsidRDefault="002C6147" w:rsidP="00ED5F2F">
      <w:pPr>
        <w:jc w:val="both"/>
        <w:rPr>
          <w:rFonts w:ascii="Times New Roman" w:hAnsi="Times New Roman"/>
          <w:b/>
        </w:rPr>
      </w:pPr>
      <w:r w:rsidRPr="007936D6">
        <w:rPr>
          <w:rFonts w:ascii="Times New Roman" w:hAnsi="Times New Roman"/>
        </w:rPr>
        <w:lastRenderedPageBreak/>
        <w:t xml:space="preserve">U nastavku  je dan prikaz </w:t>
      </w:r>
      <w:r>
        <w:rPr>
          <w:rFonts w:ascii="Times New Roman" w:hAnsi="Times New Roman"/>
        </w:rPr>
        <w:t>realiziranih rashoda</w:t>
      </w:r>
      <w:r w:rsidRPr="007936D6">
        <w:rPr>
          <w:rFonts w:ascii="Times New Roman" w:hAnsi="Times New Roman"/>
        </w:rPr>
        <w:t xml:space="preserve"> izvještajnog razdoblja u </w:t>
      </w:r>
      <w:r w:rsidRPr="007936D6">
        <w:rPr>
          <w:rFonts w:ascii="Times New Roman" w:hAnsi="Times New Roman"/>
          <w:b/>
        </w:rPr>
        <w:t>odnosu na isto razdoblje prethodne godine:</w:t>
      </w:r>
    </w:p>
    <w:p w:rsidR="005F0E57" w:rsidRDefault="005F0E57" w:rsidP="00ED5F2F">
      <w:pPr>
        <w:jc w:val="both"/>
        <w:rPr>
          <w:rFonts w:ascii="Times New Roman" w:hAnsi="Times New Roman"/>
          <w:b/>
        </w:rPr>
      </w:pPr>
      <w:r>
        <w:rPr>
          <w:noProof/>
        </w:rPr>
        <w:drawing>
          <wp:inline distT="0" distB="0" distL="0" distR="0" wp14:anchorId="06E751EA" wp14:editId="5B769CB7">
            <wp:extent cx="6120765" cy="2933700"/>
            <wp:effectExtent l="0" t="0" r="0" b="0"/>
            <wp:docPr id="5" name="Grafikon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tbl>
      <w:tblPr>
        <w:tblW w:w="9274" w:type="dxa"/>
        <w:tblInd w:w="108" w:type="dxa"/>
        <w:tblLook w:val="04A0" w:firstRow="1" w:lastRow="0" w:firstColumn="1" w:lastColumn="0" w:noHBand="0" w:noVBand="1"/>
      </w:tblPr>
      <w:tblGrid>
        <w:gridCol w:w="774"/>
        <w:gridCol w:w="1778"/>
        <w:gridCol w:w="809"/>
        <w:gridCol w:w="1293"/>
        <w:gridCol w:w="4620"/>
      </w:tblGrid>
      <w:tr w:rsidR="002C6147" w:rsidRPr="002C6147" w:rsidTr="00CF70F3">
        <w:trPr>
          <w:trHeight w:val="225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2C6147" w:rsidRDefault="002C6147" w:rsidP="002C614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C6147">
              <w:rPr>
                <w:rFonts w:cs="Calibri"/>
                <w:color w:val="000000"/>
                <w:sz w:val="16"/>
                <w:szCs w:val="16"/>
              </w:rPr>
              <w:t>RASHOD</w:t>
            </w:r>
          </w:p>
        </w:tc>
        <w:tc>
          <w:tcPr>
            <w:tcW w:w="3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F21E6D" w:rsidRDefault="002C6147" w:rsidP="002C6147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F21E6D">
              <w:rPr>
                <w:rFonts w:cs="Calibri"/>
                <w:color w:val="000000"/>
                <w:sz w:val="18"/>
                <w:szCs w:val="18"/>
              </w:rPr>
              <w:t>31-RASHODI ZA ZAPOSLENE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F21E6D" w:rsidRDefault="002C6147" w:rsidP="00F21E6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F21E6D">
              <w:rPr>
                <w:rFonts w:cs="Calibri"/>
                <w:color w:val="000000"/>
                <w:sz w:val="18"/>
                <w:szCs w:val="18"/>
              </w:rPr>
              <w:t xml:space="preserve">36-POMOĆI UNUTAR OPĆEG PRORAČUNA </w:t>
            </w:r>
          </w:p>
        </w:tc>
      </w:tr>
      <w:tr w:rsidR="002C6147" w:rsidRPr="002C6147" w:rsidTr="00CF70F3">
        <w:trPr>
          <w:trHeight w:val="240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2C6147" w:rsidRDefault="002C6147" w:rsidP="002C614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5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F21E6D" w:rsidRDefault="002C6147" w:rsidP="002C6147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F21E6D">
              <w:rPr>
                <w:rFonts w:cs="Calibri"/>
                <w:color w:val="000000"/>
                <w:sz w:val="18"/>
                <w:szCs w:val="18"/>
              </w:rPr>
              <w:t>32-MATERIJALNI RASHODI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F21E6D" w:rsidRDefault="002C6147" w:rsidP="002C6147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F21E6D" w:rsidRDefault="002C6147" w:rsidP="002C6147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F21E6D">
              <w:rPr>
                <w:rFonts w:cs="Calibri"/>
                <w:color w:val="000000"/>
                <w:sz w:val="18"/>
                <w:szCs w:val="18"/>
              </w:rPr>
              <w:t>37-NAKNADE GRAĐ. I KUĆANSTVIMA</w:t>
            </w:r>
          </w:p>
        </w:tc>
      </w:tr>
      <w:tr w:rsidR="002C6147" w:rsidRPr="002C6147" w:rsidTr="00CF70F3">
        <w:trPr>
          <w:trHeight w:val="240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2C6147" w:rsidRDefault="002C6147" w:rsidP="002C614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5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F21E6D" w:rsidRDefault="002C6147" w:rsidP="002C6147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F21E6D">
              <w:rPr>
                <w:rFonts w:cs="Calibri"/>
                <w:color w:val="000000"/>
                <w:sz w:val="18"/>
                <w:szCs w:val="18"/>
              </w:rPr>
              <w:t>34-FINANCIJSKI RASHODI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F21E6D" w:rsidRDefault="002C6147" w:rsidP="002C6147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F21E6D" w:rsidRDefault="002C6147" w:rsidP="002C6147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F21E6D">
              <w:rPr>
                <w:rFonts w:cs="Calibri"/>
                <w:color w:val="000000"/>
                <w:sz w:val="18"/>
                <w:szCs w:val="18"/>
              </w:rPr>
              <w:t>38-OSTALI RASHODI-DONACIJE UDRUGAMA</w:t>
            </w:r>
          </w:p>
        </w:tc>
      </w:tr>
      <w:tr w:rsidR="002C6147" w:rsidRPr="002C6147" w:rsidTr="00CF70F3">
        <w:trPr>
          <w:trHeight w:val="300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2C6147" w:rsidRDefault="002C6147" w:rsidP="002C6147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F21E6D" w:rsidRDefault="00CF70F3" w:rsidP="002C614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35-</w:t>
            </w:r>
            <w:r w:rsidRPr="00CF70F3">
              <w:rPr>
                <w:rFonts w:asciiTheme="minorHAnsi" w:hAnsiTheme="minorHAnsi" w:cstheme="minorHAnsi"/>
                <w:sz w:val="18"/>
                <w:szCs w:val="18"/>
              </w:rPr>
              <w:t>SUBVENCIJE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F21E6D" w:rsidRDefault="002C6147" w:rsidP="002C614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F21E6D" w:rsidRDefault="002C6147" w:rsidP="002C614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F21E6D" w:rsidRDefault="002C6147" w:rsidP="002C6147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F21E6D">
              <w:rPr>
                <w:rFonts w:cs="Calibri"/>
                <w:color w:val="000000"/>
                <w:sz w:val="18"/>
                <w:szCs w:val="18"/>
              </w:rPr>
              <w:t>42-RASHODI ZA NABAVU PROIZV. DUGOTRAJNE IMOVINE</w:t>
            </w:r>
          </w:p>
        </w:tc>
      </w:tr>
    </w:tbl>
    <w:p w:rsidR="00CF70F3" w:rsidRDefault="00CF70F3" w:rsidP="00BA4C96">
      <w:pPr>
        <w:spacing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BA4C96" w:rsidRDefault="001A30BB" w:rsidP="00BA4C96">
      <w:pPr>
        <w:spacing w:line="240" w:lineRule="auto"/>
        <w:jc w:val="both"/>
        <w:outlineLvl w:val="0"/>
        <w:rPr>
          <w:rFonts w:ascii="Times New Roman" w:hAnsi="Times New Roman"/>
          <w:b/>
          <w:sz w:val="26"/>
          <w:szCs w:val="26"/>
          <w:u w:val="single"/>
        </w:rPr>
      </w:pPr>
      <w:r w:rsidRPr="001A30BB">
        <w:rPr>
          <w:rFonts w:ascii="Times New Roman" w:hAnsi="Times New Roman"/>
          <w:sz w:val="26"/>
          <w:szCs w:val="26"/>
        </w:rPr>
        <w:t>4.</w:t>
      </w:r>
      <w:r w:rsidRPr="001A30BB">
        <w:rPr>
          <w:rFonts w:ascii="Times New Roman" w:hAnsi="Times New Roman"/>
          <w:b/>
          <w:sz w:val="26"/>
          <w:szCs w:val="26"/>
          <w:u w:val="single"/>
        </w:rPr>
        <w:t xml:space="preserve"> Izvještaj o korištenju proračunske zalihe</w:t>
      </w:r>
    </w:p>
    <w:p w:rsidR="001A30BB" w:rsidRPr="001A30BB" w:rsidRDefault="001A30BB" w:rsidP="00BA4C96">
      <w:pPr>
        <w:spacing w:line="240" w:lineRule="auto"/>
        <w:jc w:val="both"/>
        <w:outlineLvl w:val="0"/>
        <w:rPr>
          <w:rFonts w:ascii="Times New Roman" w:hAnsi="Times New Roman"/>
        </w:rPr>
      </w:pPr>
      <w:r w:rsidRPr="001A30BB">
        <w:rPr>
          <w:rFonts w:ascii="Times New Roman" w:hAnsi="Times New Roman"/>
        </w:rPr>
        <w:t>Toko</w:t>
      </w:r>
      <w:r>
        <w:rPr>
          <w:rFonts w:ascii="Times New Roman" w:hAnsi="Times New Roman"/>
        </w:rPr>
        <w:t xml:space="preserve">m </w:t>
      </w:r>
      <w:r w:rsidR="00FD3ABB">
        <w:rPr>
          <w:rFonts w:ascii="Times New Roman" w:hAnsi="Times New Roman"/>
        </w:rPr>
        <w:t>prvog polugodišta 202</w:t>
      </w:r>
      <w:r w:rsidR="005F0E57">
        <w:rPr>
          <w:rFonts w:ascii="Times New Roman" w:hAnsi="Times New Roman"/>
        </w:rPr>
        <w:t>6</w:t>
      </w:r>
      <w:r w:rsidR="00FD3ABB">
        <w:rPr>
          <w:rFonts w:ascii="Times New Roman" w:hAnsi="Times New Roman"/>
        </w:rPr>
        <w:t xml:space="preserve">. godine </w:t>
      </w:r>
      <w:r>
        <w:rPr>
          <w:rFonts w:ascii="Times New Roman" w:hAnsi="Times New Roman"/>
        </w:rPr>
        <w:t xml:space="preserve"> nije bilo</w:t>
      </w:r>
      <w:r w:rsidR="000B3B9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trošenja proračunske zalihe</w:t>
      </w:r>
      <w:r w:rsidR="000B3B94">
        <w:rPr>
          <w:rFonts w:ascii="Times New Roman" w:hAnsi="Times New Roman"/>
        </w:rPr>
        <w:t>.</w:t>
      </w:r>
    </w:p>
    <w:p w:rsidR="00BA4C96" w:rsidRPr="00A03F47" w:rsidRDefault="001A30BB" w:rsidP="00BA4C96">
      <w:pPr>
        <w:spacing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BA4C96" w:rsidRPr="009F74D7">
        <w:rPr>
          <w:rFonts w:ascii="Times New Roman" w:hAnsi="Times New Roman"/>
          <w:sz w:val="26"/>
          <w:szCs w:val="26"/>
        </w:rPr>
        <w:t>.</w:t>
      </w:r>
      <w:r w:rsidR="00BA4C96" w:rsidRPr="00A03F47">
        <w:rPr>
          <w:rFonts w:ascii="Times New Roman" w:hAnsi="Times New Roman"/>
          <w:sz w:val="26"/>
          <w:szCs w:val="26"/>
        </w:rPr>
        <w:t xml:space="preserve"> </w:t>
      </w:r>
      <w:r w:rsidR="00BA4C96" w:rsidRPr="00A03F47">
        <w:rPr>
          <w:rFonts w:ascii="Times New Roman" w:hAnsi="Times New Roman"/>
          <w:b/>
          <w:sz w:val="26"/>
          <w:szCs w:val="26"/>
          <w:u w:val="single"/>
        </w:rPr>
        <w:t>Izvještaj o zaduživanju</w:t>
      </w:r>
    </w:p>
    <w:p w:rsidR="00BA4C96" w:rsidRDefault="00BA4C96" w:rsidP="00BA4C96">
      <w:pPr>
        <w:spacing w:line="240" w:lineRule="auto"/>
        <w:jc w:val="both"/>
        <w:rPr>
          <w:rFonts w:ascii="Times New Roman" w:hAnsi="Times New Roman"/>
        </w:rPr>
      </w:pPr>
      <w:r w:rsidRPr="00E94B06">
        <w:rPr>
          <w:rFonts w:ascii="Times New Roman" w:hAnsi="Times New Roman"/>
          <w:sz w:val="24"/>
          <w:szCs w:val="24"/>
        </w:rPr>
        <w:tab/>
      </w:r>
      <w:r w:rsidRPr="00161F59">
        <w:rPr>
          <w:rFonts w:ascii="Times New Roman" w:hAnsi="Times New Roman"/>
        </w:rPr>
        <w:t xml:space="preserve">U </w:t>
      </w:r>
      <w:r w:rsidR="000B3B94">
        <w:rPr>
          <w:rFonts w:ascii="Times New Roman" w:hAnsi="Times New Roman"/>
        </w:rPr>
        <w:t>prvom polugodištu 202</w:t>
      </w:r>
      <w:r w:rsidR="00FD3ABB">
        <w:rPr>
          <w:rFonts w:ascii="Times New Roman" w:hAnsi="Times New Roman"/>
        </w:rPr>
        <w:t>2</w:t>
      </w:r>
      <w:r w:rsidR="00D71EE9">
        <w:rPr>
          <w:rFonts w:ascii="Times New Roman" w:hAnsi="Times New Roman"/>
        </w:rPr>
        <w:t>.</w:t>
      </w:r>
      <w:r w:rsidR="000B3B94">
        <w:rPr>
          <w:rFonts w:ascii="Times New Roman" w:hAnsi="Times New Roman"/>
        </w:rPr>
        <w:t xml:space="preserve"> godine </w:t>
      </w:r>
      <w:r w:rsidR="00D71EE9">
        <w:rPr>
          <w:rFonts w:ascii="Times New Roman" w:hAnsi="Times New Roman"/>
        </w:rPr>
        <w:t xml:space="preserve">Općini Sveta Marija </w:t>
      </w:r>
      <w:r w:rsidR="000B3B94">
        <w:rPr>
          <w:rFonts w:ascii="Times New Roman" w:hAnsi="Times New Roman"/>
        </w:rPr>
        <w:t>odobren je dugoročni kredit od strane HBOR-a u iznosu od 8 mil. kuna</w:t>
      </w:r>
      <w:r w:rsidR="00FD3ABB">
        <w:rPr>
          <w:rFonts w:ascii="Times New Roman" w:hAnsi="Times New Roman"/>
        </w:rPr>
        <w:t xml:space="preserve"> (1.061.782,47 €)</w:t>
      </w:r>
      <w:r w:rsidR="000B3B94">
        <w:rPr>
          <w:rFonts w:ascii="Times New Roman" w:hAnsi="Times New Roman"/>
        </w:rPr>
        <w:t xml:space="preserve"> uz sukcesivno korištenje</w:t>
      </w:r>
      <w:r w:rsidR="0016501D">
        <w:rPr>
          <w:rFonts w:ascii="Times New Roman" w:hAnsi="Times New Roman"/>
        </w:rPr>
        <w:t>,</w:t>
      </w:r>
      <w:r w:rsidR="00D71EE9">
        <w:rPr>
          <w:rFonts w:ascii="Times New Roman" w:hAnsi="Times New Roman"/>
        </w:rPr>
        <w:t xml:space="preserve"> s rokom otplate od 15 godina</w:t>
      </w:r>
      <w:r w:rsidR="00D62EE7">
        <w:rPr>
          <w:rFonts w:ascii="Times New Roman" w:hAnsi="Times New Roman"/>
        </w:rPr>
        <w:t xml:space="preserve"> za radove rekonstrukcije i sanacije nerazvrstanih cesta u oba naselja koje su oštećene prilikom izgradnje </w:t>
      </w:r>
      <w:r w:rsidR="001E3454">
        <w:rPr>
          <w:rFonts w:ascii="Times New Roman" w:hAnsi="Times New Roman"/>
        </w:rPr>
        <w:t>a</w:t>
      </w:r>
      <w:r w:rsidR="00D62EE7">
        <w:rPr>
          <w:rFonts w:ascii="Times New Roman" w:hAnsi="Times New Roman"/>
        </w:rPr>
        <w:t>glomeracije.</w:t>
      </w:r>
      <w:r w:rsidR="000B3B94">
        <w:rPr>
          <w:rFonts w:ascii="Times New Roman" w:hAnsi="Times New Roman"/>
        </w:rPr>
        <w:t xml:space="preserve"> Do </w:t>
      </w:r>
      <w:r w:rsidR="00084A60">
        <w:rPr>
          <w:rFonts w:ascii="Times New Roman" w:hAnsi="Times New Roman"/>
        </w:rPr>
        <w:t>31.12.</w:t>
      </w:r>
      <w:r w:rsidR="000B3B94">
        <w:rPr>
          <w:rFonts w:ascii="Times New Roman" w:hAnsi="Times New Roman"/>
        </w:rPr>
        <w:t>202</w:t>
      </w:r>
      <w:r w:rsidR="00F21E6D">
        <w:rPr>
          <w:rFonts w:ascii="Times New Roman" w:hAnsi="Times New Roman"/>
        </w:rPr>
        <w:t>3</w:t>
      </w:r>
      <w:r w:rsidR="000B3B94">
        <w:rPr>
          <w:rFonts w:ascii="Times New Roman" w:hAnsi="Times New Roman"/>
        </w:rPr>
        <w:t xml:space="preserve">. godine iskorišten je u </w:t>
      </w:r>
      <w:r w:rsidR="00F21E6D">
        <w:rPr>
          <w:rFonts w:ascii="Times New Roman" w:hAnsi="Times New Roman"/>
        </w:rPr>
        <w:t xml:space="preserve">cijelosti i s 1.1.2024. počinje otplata istog prema otplatnom planu. Tokom </w:t>
      </w:r>
      <w:r w:rsidR="00D62EE7">
        <w:rPr>
          <w:rFonts w:ascii="Times New Roman" w:hAnsi="Times New Roman"/>
        </w:rPr>
        <w:t xml:space="preserve"> prvog polugodišta 202</w:t>
      </w:r>
      <w:r w:rsidR="005F0E57">
        <w:rPr>
          <w:rFonts w:ascii="Times New Roman" w:hAnsi="Times New Roman"/>
        </w:rPr>
        <w:t>6</w:t>
      </w:r>
      <w:r w:rsidR="00D62EE7">
        <w:rPr>
          <w:rFonts w:ascii="Times New Roman" w:hAnsi="Times New Roman"/>
        </w:rPr>
        <w:t xml:space="preserve">. godine </w:t>
      </w:r>
      <w:r w:rsidR="00F21E6D">
        <w:rPr>
          <w:rFonts w:ascii="Times New Roman" w:hAnsi="Times New Roman"/>
        </w:rPr>
        <w:t>otplaćen je</w:t>
      </w:r>
      <w:r w:rsidR="005F0E57">
        <w:rPr>
          <w:rFonts w:ascii="Times New Roman" w:hAnsi="Times New Roman"/>
        </w:rPr>
        <w:t xml:space="preserve"> dospjeli</w:t>
      </w:r>
      <w:r w:rsidR="00F21E6D">
        <w:rPr>
          <w:rFonts w:ascii="Times New Roman" w:hAnsi="Times New Roman"/>
        </w:rPr>
        <w:t xml:space="preserve"> iznos glavnice u visini od 35.392,74</w:t>
      </w:r>
      <w:r w:rsidR="00D62EE7">
        <w:rPr>
          <w:rFonts w:ascii="Times New Roman" w:hAnsi="Times New Roman"/>
        </w:rPr>
        <w:t xml:space="preserve"> €.</w:t>
      </w:r>
      <w:r w:rsidR="000B3B94">
        <w:rPr>
          <w:rFonts w:ascii="Times New Roman" w:hAnsi="Times New Roman"/>
        </w:rPr>
        <w:t xml:space="preserve"> </w:t>
      </w:r>
      <w:r w:rsidR="00C50795">
        <w:rPr>
          <w:rFonts w:ascii="Times New Roman" w:hAnsi="Times New Roman"/>
        </w:rPr>
        <w:t>U izvještajnom razdoblju nije bilo novog zaduživanja.</w:t>
      </w:r>
      <w:bookmarkStart w:id="0" w:name="_GoBack"/>
      <w:bookmarkEnd w:id="0"/>
    </w:p>
    <w:p w:rsidR="00BA4C96" w:rsidRPr="00A03F47" w:rsidRDefault="001A30BB" w:rsidP="00BA4C96">
      <w:pPr>
        <w:pStyle w:val="Odlomakpopisa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</w:t>
      </w:r>
      <w:r w:rsidR="00BA4C96" w:rsidRPr="00A03F47">
        <w:rPr>
          <w:rFonts w:ascii="Times New Roman" w:hAnsi="Times New Roman"/>
          <w:sz w:val="26"/>
          <w:szCs w:val="26"/>
        </w:rPr>
        <w:t xml:space="preserve"> </w:t>
      </w:r>
      <w:r w:rsidR="00BA4C96" w:rsidRPr="00A03F47">
        <w:rPr>
          <w:rFonts w:ascii="Times New Roman" w:hAnsi="Times New Roman"/>
          <w:b/>
          <w:sz w:val="26"/>
          <w:szCs w:val="26"/>
          <w:u w:val="single"/>
        </w:rPr>
        <w:t>Izvještaj o danim jamstvima  i izdacima po jamstvima</w:t>
      </w:r>
    </w:p>
    <w:p w:rsidR="0065689C" w:rsidRDefault="00BA4C96" w:rsidP="0065689C">
      <w:pPr>
        <w:spacing w:line="240" w:lineRule="auto"/>
        <w:jc w:val="both"/>
        <w:outlineLvl w:val="0"/>
        <w:rPr>
          <w:rFonts w:ascii="Times New Roman" w:hAnsi="Times New Roman"/>
        </w:rPr>
      </w:pPr>
      <w:r w:rsidRPr="00E94B06">
        <w:rPr>
          <w:rFonts w:ascii="Times New Roman" w:hAnsi="Times New Roman"/>
          <w:sz w:val="24"/>
          <w:szCs w:val="24"/>
        </w:rPr>
        <w:tab/>
      </w:r>
      <w:r w:rsidRPr="00161F59">
        <w:rPr>
          <w:rFonts w:ascii="Times New Roman" w:hAnsi="Times New Roman"/>
        </w:rPr>
        <w:t>Tokom</w:t>
      </w:r>
      <w:r w:rsidR="00230FC2">
        <w:rPr>
          <w:rFonts w:ascii="Times New Roman" w:hAnsi="Times New Roman"/>
        </w:rPr>
        <w:t xml:space="preserve"> prvog polugodišta</w:t>
      </w:r>
      <w:r w:rsidRPr="00161F59">
        <w:rPr>
          <w:rFonts w:ascii="Times New Roman" w:hAnsi="Times New Roman"/>
        </w:rPr>
        <w:t xml:space="preserve">  20</w:t>
      </w:r>
      <w:r>
        <w:rPr>
          <w:rFonts w:ascii="Times New Roman" w:hAnsi="Times New Roman"/>
        </w:rPr>
        <w:t>2</w:t>
      </w:r>
      <w:r w:rsidR="005F0E57">
        <w:rPr>
          <w:rFonts w:ascii="Times New Roman" w:hAnsi="Times New Roman"/>
        </w:rPr>
        <w:t>6</w:t>
      </w:r>
      <w:r w:rsidRPr="00161F59">
        <w:rPr>
          <w:rFonts w:ascii="Times New Roman" w:hAnsi="Times New Roman"/>
        </w:rPr>
        <w:t>. godine Općina Sveta Marija nema obveze po danim državnim jamstvima, a niti potraživanja po protestiranim državnim jamstvima.</w:t>
      </w:r>
    </w:p>
    <w:p w:rsidR="0065689C" w:rsidRDefault="0065689C" w:rsidP="0065689C">
      <w:pPr>
        <w:spacing w:line="240" w:lineRule="auto"/>
        <w:jc w:val="both"/>
        <w:outlineLvl w:val="0"/>
        <w:rPr>
          <w:rFonts w:ascii="Times New Roman" w:hAnsi="Times New Roman"/>
        </w:rPr>
      </w:pPr>
    </w:p>
    <w:p w:rsidR="0065689C" w:rsidRDefault="0065689C" w:rsidP="0065689C">
      <w:pPr>
        <w:spacing w:line="240" w:lineRule="auto"/>
        <w:jc w:val="both"/>
        <w:outlineLvl w:val="0"/>
        <w:rPr>
          <w:rFonts w:ascii="Times New Roman" w:hAnsi="Times New Roman"/>
        </w:rPr>
      </w:pPr>
    </w:p>
    <w:p w:rsidR="00662B2D" w:rsidRDefault="00D71EE9" w:rsidP="004C2E1A">
      <w:pPr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</w:t>
      </w:r>
      <w:r w:rsidR="0027455D">
        <w:rPr>
          <w:rFonts w:ascii="Times New Roman" w:hAnsi="Times New Roman"/>
        </w:rPr>
        <w:t xml:space="preserve">  </w:t>
      </w:r>
      <w:r w:rsidR="00B73BAD">
        <w:rPr>
          <w:rFonts w:ascii="Times New Roman" w:hAnsi="Times New Roman"/>
        </w:rPr>
        <w:t xml:space="preserve">    </w:t>
      </w:r>
      <w:r w:rsidR="0027455D">
        <w:rPr>
          <w:rFonts w:ascii="Times New Roman" w:hAnsi="Times New Roman"/>
        </w:rPr>
        <w:t xml:space="preserve"> </w:t>
      </w:r>
      <w:r w:rsidR="00AB7755">
        <w:rPr>
          <w:rFonts w:ascii="Times New Roman" w:hAnsi="Times New Roman"/>
        </w:rPr>
        <w:t xml:space="preserve">          </w:t>
      </w:r>
      <w:r w:rsidR="00584940" w:rsidRPr="00004F0B">
        <w:rPr>
          <w:rFonts w:ascii="Times New Roman" w:hAnsi="Times New Roman"/>
        </w:rPr>
        <w:t xml:space="preserve">Izradila: </w:t>
      </w:r>
    </w:p>
    <w:p w:rsidR="00662B2D" w:rsidRDefault="00662B2D" w:rsidP="008D1D9B">
      <w:pPr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Pročelnica </w:t>
      </w:r>
      <w:r w:rsidR="00B73BAD">
        <w:rPr>
          <w:rFonts w:ascii="Times New Roman" w:hAnsi="Times New Roman"/>
        </w:rPr>
        <w:t>JUO</w:t>
      </w:r>
    </w:p>
    <w:p w:rsidR="000B3B94" w:rsidRDefault="00662B2D" w:rsidP="00D62EE7">
      <w:pPr>
        <w:spacing w:after="0" w:line="240" w:lineRule="auto"/>
        <w:ind w:left="5664" w:firstLine="708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584940" w:rsidRPr="00004F0B">
        <w:rPr>
          <w:rFonts w:ascii="Times New Roman" w:hAnsi="Times New Roman"/>
        </w:rPr>
        <w:t>Ivanka Herc-</w:t>
      </w:r>
      <w:r w:rsidR="00584940">
        <w:rPr>
          <w:rFonts w:ascii="Times New Roman" w:hAnsi="Times New Roman"/>
        </w:rPr>
        <w:t>K</w:t>
      </w:r>
      <w:r w:rsidR="00584940" w:rsidRPr="00004F0B">
        <w:rPr>
          <w:rFonts w:ascii="Times New Roman" w:hAnsi="Times New Roman"/>
        </w:rPr>
        <w:t>aser</w:t>
      </w:r>
      <w:r w:rsidR="00B73BAD">
        <w:rPr>
          <w:rFonts w:ascii="Times New Roman" w:hAnsi="Times New Roman"/>
        </w:rPr>
        <w:t>, dipl.inf.</w:t>
      </w:r>
    </w:p>
    <w:p w:rsidR="0027455D" w:rsidRPr="00004F0B" w:rsidRDefault="00176819" w:rsidP="0027455D">
      <w:pPr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Sveta Marija, </w:t>
      </w:r>
      <w:r w:rsidR="005F0E57">
        <w:rPr>
          <w:rFonts w:ascii="Times New Roman" w:hAnsi="Times New Roman"/>
        </w:rPr>
        <w:t>08</w:t>
      </w:r>
      <w:r w:rsidR="0016501D">
        <w:rPr>
          <w:rFonts w:ascii="Times New Roman" w:hAnsi="Times New Roman"/>
        </w:rPr>
        <w:t>.09.202</w:t>
      </w:r>
      <w:r w:rsidR="005F0E57">
        <w:rPr>
          <w:rFonts w:ascii="Times New Roman" w:hAnsi="Times New Roman"/>
        </w:rPr>
        <w:t>6</w:t>
      </w:r>
      <w:r w:rsidR="0016501D">
        <w:rPr>
          <w:rFonts w:ascii="Times New Roman" w:hAnsi="Times New Roman"/>
        </w:rPr>
        <w:t>.</w:t>
      </w:r>
    </w:p>
    <w:sectPr w:rsidR="0027455D" w:rsidRPr="00004F0B" w:rsidSect="007631A2">
      <w:footerReference w:type="even" r:id="rId12"/>
      <w:footerReference w:type="default" r:id="rId13"/>
      <w:pgSz w:w="11906" w:h="16838"/>
      <w:pgMar w:top="567" w:right="1133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E35" w:rsidRDefault="00011E35">
      <w:r>
        <w:separator/>
      </w:r>
    </w:p>
  </w:endnote>
  <w:endnote w:type="continuationSeparator" w:id="0">
    <w:p w:rsidR="00011E35" w:rsidRDefault="00011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112" w:rsidRDefault="00B14650" w:rsidP="005B1703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F6111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61112" w:rsidRDefault="00F61112" w:rsidP="007B1085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112" w:rsidRDefault="00B14650" w:rsidP="005B1703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F6111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0795">
      <w:rPr>
        <w:rStyle w:val="Brojstranice"/>
        <w:noProof/>
      </w:rPr>
      <w:t>6</w:t>
    </w:r>
    <w:r>
      <w:rPr>
        <w:rStyle w:val="Brojstranice"/>
      </w:rPr>
      <w:fldChar w:fldCharType="end"/>
    </w:r>
  </w:p>
  <w:p w:rsidR="00F61112" w:rsidRDefault="00F61112" w:rsidP="007B1085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E35" w:rsidRDefault="00011E35">
      <w:r>
        <w:separator/>
      </w:r>
    </w:p>
  </w:footnote>
  <w:footnote w:type="continuationSeparator" w:id="0">
    <w:p w:rsidR="00011E35" w:rsidRDefault="00011E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A6A47"/>
    <w:multiLevelType w:val="hybridMultilevel"/>
    <w:tmpl w:val="79588422"/>
    <w:lvl w:ilvl="0" w:tplc="F4502332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 w15:restartNumberingAfterBreak="0">
    <w:nsid w:val="1C8A0918"/>
    <w:multiLevelType w:val="hybridMultilevel"/>
    <w:tmpl w:val="79588422"/>
    <w:lvl w:ilvl="0" w:tplc="F4502332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" w15:restartNumberingAfterBreak="0">
    <w:nsid w:val="32C57DAF"/>
    <w:multiLevelType w:val="multilevel"/>
    <w:tmpl w:val="08C82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41BB602E"/>
    <w:multiLevelType w:val="multilevel"/>
    <w:tmpl w:val="08C82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47E618A2"/>
    <w:multiLevelType w:val="hybridMultilevel"/>
    <w:tmpl w:val="BF82714C"/>
    <w:lvl w:ilvl="0" w:tplc="F4502332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90" w:hanging="360"/>
      </w:pPr>
    </w:lvl>
    <w:lvl w:ilvl="2" w:tplc="041A001B" w:tentative="1">
      <w:start w:val="1"/>
      <w:numFmt w:val="lowerRoman"/>
      <w:lvlText w:val="%3."/>
      <w:lvlJc w:val="right"/>
      <w:pPr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5A9964A1"/>
    <w:multiLevelType w:val="hybridMultilevel"/>
    <w:tmpl w:val="662E55E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3E152C0"/>
    <w:multiLevelType w:val="multilevel"/>
    <w:tmpl w:val="CE82F4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B3D0C"/>
    <w:rsid w:val="00003C85"/>
    <w:rsid w:val="00004F0B"/>
    <w:rsid w:val="0000726C"/>
    <w:rsid w:val="00007AAF"/>
    <w:rsid w:val="00011E35"/>
    <w:rsid w:val="00013EE4"/>
    <w:rsid w:val="00014F08"/>
    <w:rsid w:val="00015E41"/>
    <w:rsid w:val="0002214D"/>
    <w:rsid w:val="0002391F"/>
    <w:rsid w:val="0002447D"/>
    <w:rsid w:val="00025828"/>
    <w:rsid w:val="00025A2E"/>
    <w:rsid w:val="00033582"/>
    <w:rsid w:val="00033877"/>
    <w:rsid w:val="000347F1"/>
    <w:rsid w:val="00034B10"/>
    <w:rsid w:val="00035F74"/>
    <w:rsid w:val="00037A83"/>
    <w:rsid w:val="00041098"/>
    <w:rsid w:val="00042BC5"/>
    <w:rsid w:val="00042BE1"/>
    <w:rsid w:val="000553DF"/>
    <w:rsid w:val="00055BB5"/>
    <w:rsid w:val="0005732C"/>
    <w:rsid w:val="000615DF"/>
    <w:rsid w:val="000660F9"/>
    <w:rsid w:val="0006612F"/>
    <w:rsid w:val="00066C49"/>
    <w:rsid w:val="00070DF9"/>
    <w:rsid w:val="00074A28"/>
    <w:rsid w:val="00084A60"/>
    <w:rsid w:val="00086504"/>
    <w:rsid w:val="00087444"/>
    <w:rsid w:val="0009344A"/>
    <w:rsid w:val="00094D17"/>
    <w:rsid w:val="0009595C"/>
    <w:rsid w:val="000A28AB"/>
    <w:rsid w:val="000A64AA"/>
    <w:rsid w:val="000B3B94"/>
    <w:rsid w:val="000B6DB6"/>
    <w:rsid w:val="000C1E30"/>
    <w:rsid w:val="000C76E5"/>
    <w:rsid w:val="000D2FE5"/>
    <w:rsid w:val="000D357D"/>
    <w:rsid w:val="000D4B43"/>
    <w:rsid w:val="000E292C"/>
    <w:rsid w:val="000E5A82"/>
    <w:rsid w:val="000E75F7"/>
    <w:rsid w:val="000F15B5"/>
    <w:rsid w:val="000F5E22"/>
    <w:rsid w:val="00101A00"/>
    <w:rsid w:val="0010273F"/>
    <w:rsid w:val="00111170"/>
    <w:rsid w:val="00120581"/>
    <w:rsid w:val="00123320"/>
    <w:rsid w:val="001271AE"/>
    <w:rsid w:val="0013420C"/>
    <w:rsid w:val="00143286"/>
    <w:rsid w:val="00143D26"/>
    <w:rsid w:val="001459A3"/>
    <w:rsid w:val="00145CB1"/>
    <w:rsid w:val="001505E5"/>
    <w:rsid w:val="00150C6A"/>
    <w:rsid w:val="00151D58"/>
    <w:rsid w:val="0015580D"/>
    <w:rsid w:val="001607EB"/>
    <w:rsid w:val="00161B78"/>
    <w:rsid w:val="00161F59"/>
    <w:rsid w:val="0016501D"/>
    <w:rsid w:val="00170CFB"/>
    <w:rsid w:val="001750DE"/>
    <w:rsid w:val="001764FA"/>
    <w:rsid w:val="00176819"/>
    <w:rsid w:val="00185C54"/>
    <w:rsid w:val="001925BC"/>
    <w:rsid w:val="00192FAF"/>
    <w:rsid w:val="0019486F"/>
    <w:rsid w:val="00195AC2"/>
    <w:rsid w:val="001A30BB"/>
    <w:rsid w:val="001A6732"/>
    <w:rsid w:val="001B19AE"/>
    <w:rsid w:val="001B3173"/>
    <w:rsid w:val="001B3548"/>
    <w:rsid w:val="001B73BA"/>
    <w:rsid w:val="001C018E"/>
    <w:rsid w:val="001C1B33"/>
    <w:rsid w:val="001C2427"/>
    <w:rsid w:val="001C645D"/>
    <w:rsid w:val="001D076B"/>
    <w:rsid w:val="001D0C1D"/>
    <w:rsid w:val="001D0F76"/>
    <w:rsid w:val="001D547B"/>
    <w:rsid w:val="001D76AA"/>
    <w:rsid w:val="001E075E"/>
    <w:rsid w:val="001E0FA0"/>
    <w:rsid w:val="001E3454"/>
    <w:rsid w:val="001E48BF"/>
    <w:rsid w:val="001E4F26"/>
    <w:rsid w:val="001F3774"/>
    <w:rsid w:val="001F50A5"/>
    <w:rsid w:val="001F6FD9"/>
    <w:rsid w:val="001F7196"/>
    <w:rsid w:val="00204394"/>
    <w:rsid w:val="00204D67"/>
    <w:rsid w:val="00206CD2"/>
    <w:rsid w:val="002078AC"/>
    <w:rsid w:val="0021000A"/>
    <w:rsid w:val="00216556"/>
    <w:rsid w:val="002170FA"/>
    <w:rsid w:val="00217BD6"/>
    <w:rsid w:val="00221B3F"/>
    <w:rsid w:val="00223A2F"/>
    <w:rsid w:val="002240DD"/>
    <w:rsid w:val="00226B76"/>
    <w:rsid w:val="00230FC2"/>
    <w:rsid w:val="00232111"/>
    <w:rsid w:val="002350D9"/>
    <w:rsid w:val="00235489"/>
    <w:rsid w:val="00240BD4"/>
    <w:rsid w:val="00242043"/>
    <w:rsid w:val="002434B3"/>
    <w:rsid w:val="0024575B"/>
    <w:rsid w:val="00247EEC"/>
    <w:rsid w:val="00252147"/>
    <w:rsid w:val="0025335A"/>
    <w:rsid w:val="00254E62"/>
    <w:rsid w:val="002572C0"/>
    <w:rsid w:val="00260378"/>
    <w:rsid w:val="00270FE3"/>
    <w:rsid w:val="00271F7E"/>
    <w:rsid w:val="00273792"/>
    <w:rsid w:val="0027455D"/>
    <w:rsid w:val="002851A6"/>
    <w:rsid w:val="00287377"/>
    <w:rsid w:val="00291823"/>
    <w:rsid w:val="00291953"/>
    <w:rsid w:val="00293DF3"/>
    <w:rsid w:val="002975A2"/>
    <w:rsid w:val="002A36BF"/>
    <w:rsid w:val="002A59B4"/>
    <w:rsid w:val="002B4F4F"/>
    <w:rsid w:val="002B52E1"/>
    <w:rsid w:val="002C2254"/>
    <w:rsid w:val="002C6147"/>
    <w:rsid w:val="002C62A9"/>
    <w:rsid w:val="002C6377"/>
    <w:rsid w:val="002D1D9D"/>
    <w:rsid w:val="002D299C"/>
    <w:rsid w:val="002D2DE4"/>
    <w:rsid w:val="002E0B78"/>
    <w:rsid w:val="002E731B"/>
    <w:rsid w:val="002F3767"/>
    <w:rsid w:val="002F4DDD"/>
    <w:rsid w:val="00301AAE"/>
    <w:rsid w:val="00304AF0"/>
    <w:rsid w:val="0030698D"/>
    <w:rsid w:val="00306C63"/>
    <w:rsid w:val="003173BE"/>
    <w:rsid w:val="0031787F"/>
    <w:rsid w:val="003230D2"/>
    <w:rsid w:val="003270CD"/>
    <w:rsid w:val="00332B75"/>
    <w:rsid w:val="00336B5F"/>
    <w:rsid w:val="00337F94"/>
    <w:rsid w:val="003419A8"/>
    <w:rsid w:val="00341C77"/>
    <w:rsid w:val="00343BA8"/>
    <w:rsid w:val="00344684"/>
    <w:rsid w:val="003458D9"/>
    <w:rsid w:val="003478B1"/>
    <w:rsid w:val="003631A6"/>
    <w:rsid w:val="0036655D"/>
    <w:rsid w:val="00367D62"/>
    <w:rsid w:val="00367DA6"/>
    <w:rsid w:val="00374D85"/>
    <w:rsid w:val="0037568A"/>
    <w:rsid w:val="003761C4"/>
    <w:rsid w:val="00384098"/>
    <w:rsid w:val="003877B6"/>
    <w:rsid w:val="00390E69"/>
    <w:rsid w:val="003914FA"/>
    <w:rsid w:val="003917AE"/>
    <w:rsid w:val="00394E2B"/>
    <w:rsid w:val="00397891"/>
    <w:rsid w:val="003A1C47"/>
    <w:rsid w:val="003A35D7"/>
    <w:rsid w:val="003A5392"/>
    <w:rsid w:val="003B073C"/>
    <w:rsid w:val="003C0A7E"/>
    <w:rsid w:val="003C1AE3"/>
    <w:rsid w:val="003C3F27"/>
    <w:rsid w:val="003C517E"/>
    <w:rsid w:val="003C671B"/>
    <w:rsid w:val="003C6731"/>
    <w:rsid w:val="003D1D04"/>
    <w:rsid w:val="003D6320"/>
    <w:rsid w:val="003D704A"/>
    <w:rsid w:val="003E1749"/>
    <w:rsid w:val="003E237B"/>
    <w:rsid w:val="003F03ED"/>
    <w:rsid w:val="003F61C0"/>
    <w:rsid w:val="004001B9"/>
    <w:rsid w:val="00406DAE"/>
    <w:rsid w:val="004072CF"/>
    <w:rsid w:val="00407CEE"/>
    <w:rsid w:val="00414F71"/>
    <w:rsid w:val="00416CAE"/>
    <w:rsid w:val="00420DC6"/>
    <w:rsid w:val="00422250"/>
    <w:rsid w:val="00422BDE"/>
    <w:rsid w:val="0042347C"/>
    <w:rsid w:val="00424B00"/>
    <w:rsid w:val="00425B4B"/>
    <w:rsid w:val="00431163"/>
    <w:rsid w:val="00435FC3"/>
    <w:rsid w:val="00441947"/>
    <w:rsid w:val="00442B66"/>
    <w:rsid w:val="004445BE"/>
    <w:rsid w:val="004545AF"/>
    <w:rsid w:val="00454829"/>
    <w:rsid w:val="004556C1"/>
    <w:rsid w:val="0045598F"/>
    <w:rsid w:val="00455CDC"/>
    <w:rsid w:val="00465050"/>
    <w:rsid w:val="004652AF"/>
    <w:rsid w:val="004735DE"/>
    <w:rsid w:val="00473DE2"/>
    <w:rsid w:val="004741F6"/>
    <w:rsid w:val="00476491"/>
    <w:rsid w:val="0047744E"/>
    <w:rsid w:val="0047767B"/>
    <w:rsid w:val="00483014"/>
    <w:rsid w:val="00484759"/>
    <w:rsid w:val="00485016"/>
    <w:rsid w:val="004873B5"/>
    <w:rsid w:val="0048779E"/>
    <w:rsid w:val="00496479"/>
    <w:rsid w:val="004973F5"/>
    <w:rsid w:val="004A2092"/>
    <w:rsid w:val="004A2F30"/>
    <w:rsid w:val="004A4517"/>
    <w:rsid w:val="004A6988"/>
    <w:rsid w:val="004B66DE"/>
    <w:rsid w:val="004B70D8"/>
    <w:rsid w:val="004C0D7F"/>
    <w:rsid w:val="004C104F"/>
    <w:rsid w:val="004C235B"/>
    <w:rsid w:val="004C2E1A"/>
    <w:rsid w:val="004C4339"/>
    <w:rsid w:val="004C43F1"/>
    <w:rsid w:val="004C6DBF"/>
    <w:rsid w:val="004C6F23"/>
    <w:rsid w:val="004D4AF3"/>
    <w:rsid w:val="004D5D28"/>
    <w:rsid w:val="004D6697"/>
    <w:rsid w:val="004E352A"/>
    <w:rsid w:val="004E4643"/>
    <w:rsid w:val="004E4E9C"/>
    <w:rsid w:val="004E5427"/>
    <w:rsid w:val="004F2B30"/>
    <w:rsid w:val="00500C53"/>
    <w:rsid w:val="00504390"/>
    <w:rsid w:val="00504CBC"/>
    <w:rsid w:val="0050512C"/>
    <w:rsid w:val="005109F9"/>
    <w:rsid w:val="005200D7"/>
    <w:rsid w:val="00525524"/>
    <w:rsid w:val="00526FEB"/>
    <w:rsid w:val="005309A7"/>
    <w:rsid w:val="00530B32"/>
    <w:rsid w:val="00537C4C"/>
    <w:rsid w:val="005401E4"/>
    <w:rsid w:val="00542BF7"/>
    <w:rsid w:val="005459ED"/>
    <w:rsid w:val="005548F2"/>
    <w:rsid w:val="005627B3"/>
    <w:rsid w:val="00562870"/>
    <w:rsid w:val="00570547"/>
    <w:rsid w:val="00574F33"/>
    <w:rsid w:val="005764A1"/>
    <w:rsid w:val="00582788"/>
    <w:rsid w:val="0058285A"/>
    <w:rsid w:val="00583607"/>
    <w:rsid w:val="00584278"/>
    <w:rsid w:val="00584940"/>
    <w:rsid w:val="005863F8"/>
    <w:rsid w:val="00586C96"/>
    <w:rsid w:val="00593909"/>
    <w:rsid w:val="0059478C"/>
    <w:rsid w:val="00594BA3"/>
    <w:rsid w:val="005A00A5"/>
    <w:rsid w:val="005A09A0"/>
    <w:rsid w:val="005A1B6F"/>
    <w:rsid w:val="005A32C9"/>
    <w:rsid w:val="005A4083"/>
    <w:rsid w:val="005A44A2"/>
    <w:rsid w:val="005A4BFD"/>
    <w:rsid w:val="005A7A6D"/>
    <w:rsid w:val="005B1703"/>
    <w:rsid w:val="005B4F73"/>
    <w:rsid w:val="005B7B85"/>
    <w:rsid w:val="005B7E7C"/>
    <w:rsid w:val="005C375D"/>
    <w:rsid w:val="005C4FCC"/>
    <w:rsid w:val="005C5F45"/>
    <w:rsid w:val="005C621C"/>
    <w:rsid w:val="005C647E"/>
    <w:rsid w:val="005D4064"/>
    <w:rsid w:val="005D692B"/>
    <w:rsid w:val="005E7C28"/>
    <w:rsid w:val="005E7F25"/>
    <w:rsid w:val="005F076E"/>
    <w:rsid w:val="005F0D7A"/>
    <w:rsid w:val="005F0E57"/>
    <w:rsid w:val="005F102B"/>
    <w:rsid w:val="005F15BE"/>
    <w:rsid w:val="005F655E"/>
    <w:rsid w:val="005F749B"/>
    <w:rsid w:val="00605536"/>
    <w:rsid w:val="006104FF"/>
    <w:rsid w:val="00613579"/>
    <w:rsid w:val="00624218"/>
    <w:rsid w:val="00632510"/>
    <w:rsid w:val="00637F36"/>
    <w:rsid w:val="00640C94"/>
    <w:rsid w:val="00644933"/>
    <w:rsid w:val="0064522D"/>
    <w:rsid w:val="006453A9"/>
    <w:rsid w:val="00650BB4"/>
    <w:rsid w:val="00651CA4"/>
    <w:rsid w:val="0065682F"/>
    <w:rsid w:val="0065689C"/>
    <w:rsid w:val="00662619"/>
    <w:rsid w:val="006628AF"/>
    <w:rsid w:val="00662B2D"/>
    <w:rsid w:val="006722C9"/>
    <w:rsid w:val="00672901"/>
    <w:rsid w:val="00680289"/>
    <w:rsid w:val="00682E18"/>
    <w:rsid w:val="00683DA1"/>
    <w:rsid w:val="006943CE"/>
    <w:rsid w:val="006944F7"/>
    <w:rsid w:val="00694F7F"/>
    <w:rsid w:val="006958E1"/>
    <w:rsid w:val="00695C11"/>
    <w:rsid w:val="006A6205"/>
    <w:rsid w:val="006A6F67"/>
    <w:rsid w:val="006C3F62"/>
    <w:rsid w:val="006C49CF"/>
    <w:rsid w:val="006D4B05"/>
    <w:rsid w:val="006D6134"/>
    <w:rsid w:val="006D66EA"/>
    <w:rsid w:val="006D6BCF"/>
    <w:rsid w:val="006D7DDD"/>
    <w:rsid w:val="006E0E29"/>
    <w:rsid w:val="006F57CC"/>
    <w:rsid w:val="007001D3"/>
    <w:rsid w:val="00703282"/>
    <w:rsid w:val="00705A08"/>
    <w:rsid w:val="00705BAF"/>
    <w:rsid w:val="0070652D"/>
    <w:rsid w:val="00706E4D"/>
    <w:rsid w:val="007126DB"/>
    <w:rsid w:val="007131EA"/>
    <w:rsid w:val="00713311"/>
    <w:rsid w:val="00714639"/>
    <w:rsid w:val="00716CDA"/>
    <w:rsid w:val="00717BE4"/>
    <w:rsid w:val="00720FB6"/>
    <w:rsid w:val="007239A1"/>
    <w:rsid w:val="007244A8"/>
    <w:rsid w:val="00724E9E"/>
    <w:rsid w:val="007262B8"/>
    <w:rsid w:val="007274CB"/>
    <w:rsid w:val="00730DE8"/>
    <w:rsid w:val="00733994"/>
    <w:rsid w:val="00744C87"/>
    <w:rsid w:val="007452A0"/>
    <w:rsid w:val="00754FEE"/>
    <w:rsid w:val="00762BB6"/>
    <w:rsid w:val="00762E59"/>
    <w:rsid w:val="00763096"/>
    <w:rsid w:val="007631A2"/>
    <w:rsid w:val="00766E10"/>
    <w:rsid w:val="0077172F"/>
    <w:rsid w:val="00774C16"/>
    <w:rsid w:val="007778DE"/>
    <w:rsid w:val="0078664E"/>
    <w:rsid w:val="007866E5"/>
    <w:rsid w:val="00792E1C"/>
    <w:rsid w:val="00793334"/>
    <w:rsid w:val="007936D6"/>
    <w:rsid w:val="0079522B"/>
    <w:rsid w:val="0079684B"/>
    <w:rsid w:val="007A06DF"/>
    <w:rsid w:val="007A12BF"/>
    <w:rsid w:val="007A15D2"/>
    <w:rsid w:val="007A22A2"/>
    <w:rsid w:val="007A3C14"/>
    <w:rsid w:val="007B03A6"/>
    <w:rsid w:val="007B1085"/>
    <w:rsid w:val="007B32D1"/>
    <w:rsid w:val="007B79BB"/>
    <w:rsid w:val="007C7FF0"/>
    <w:rsid w:val="007D0F15"/>
    <w:rsid w:val="007D1C9A"/>
    <w:rsid w:val="007D749E"/>
    <w:rsid w:val="007D7572"/>
    <w:rsid w:val="007E0A7F"/>
    <w:rsid w:val="007E1575"/>
    <w:rsid w:val="007E60B1"/>
    <w:rsid w:val="007E6F97"/>
    <w:rsid w:val="007F0A62"/>
    <w:rsid w:val="00820B14"/>
    <w:rsid w:val="0082195D"/>
    <w:rsid w:val="00822EA6"/>
    <w:rsid w:val="00825743"/>
    <w:rsid w:val="00825B68"/>
    <w:rsid w:val="00831683"/>
    <w:rsid w:val="008329AE"/>
    <w:rsid w:val="0083608C"/>
    <w:rsid w:val="00840315"/>
    <w:rsid w:val="00842986"/>
    <w:rsid w:val="00844AEE"/>
    <w:rsid w:val="0084579E"/>
    <w:rsid w:val="008460D5"/>
    <w:rsid w:val="0085264A"/>
    <w:rsid w:val="00860EE7"/>
    <w:rsid w:val="00864F77"/>
    <w:rsid w:val="00865225"/>
    <w:rsid w:val="00866ABA"/>
    <w:rsid w:val="00883840"/>
    <w:rsid w:val="0088414D"/>
    <w:rsid w:val="0088430F"/>
    <w:rsid w:val="00884DCC"/>
    <w:rsid w:val="008919C3"/>
    <w:rsid w:val="0089203C"/>
    <w:rsid w:val="0089235A"/>
    <w:rsid w:val="008947E8"/>
    <w:rsid w:val="008966BF"/>
    <w:rsid w:val="008A398F"/>
    <w:rsid w:val="008B0393"/>
    <w:rsid w:val="008B04A8"/>
    <w:rsid w:val="008B2028"/>
    <w:rsid w:val="008B4593"/>
    <w:rsid w:val="008B4E81"/>
    <w:rsid w:val="008B4F89"/>
    <w:rsid w:val="008C0C98"/>
    <w:rsid w:val="008C50D5"/>
    <w:rsid w:val="008C5454"/>
    <w:rsid w:val="008D0096"/>
    <w:rsid w:val="008D172C"/>
    <w:rsid w:val="008D1D9B"/>
    <w:rsid w:val="008D3B7B"/>
    <w:rsid w:val="008D431A"/>
    <w:rsid w:val="008D4ABD"/>
    <w:rsid w:val="008D5DF0"/>
    <w:rsid w:val="008E3A41"/>
    <w:rsid w:val="008E56D5"/>
    <w:rsid w:val="008F16AF"/>
    <w:rsid w:val="008F3A2B"/>
    <w:rsid w:val="008F49EB"/>
    <w:rsid w:val="008F57FE"/>
    <w:rsid w:val="008F64C2"/>
    <w:rsid w:val="008F7B2C"/>
    <w:rsid w:val="008F7D67"/>
    <w:rsid w:val="00901B9F"/>
    <w:rsid w:val="00902098"/>
    <w:rsid w:val="00905493"/>
    <w:rsid w:val="0090622D"/>
    <w:rsid w:val="009077D1"/>
    <w:rsid w:val="00914C2F"/>
    <w:rsid w:val="0091793D"/>
    <w:rsid w:val="00927E38"/>
    <w:rsid w:val="00931D03"/>
    <w:rsid w:val="00933D48"/>
    <w:rsid w:val="009347E8"/>
    <w:rsid w:val="00935809"/>
    <w:rsid w:val="00940AF2"/>
    <w:rsid w:val="009532FD"/>
    <w:rsid w:val="009565CA"/>
    <w:rsid w:val="009624F8"/>
    <w:rsid w:val="00970B05"/>
    <w:rsid w:val="00975BF5"/>
    <w:rsid w:val="009849F6"/>
    <w:rsid w:val="00991E28"/>
    <w:rsid w:val="00992220"/>
    <w:rsid w:val="009A29B9"/>
    <w:rsid w:val="009A2E1D"/>
    <w:rsid w:val="009A3AAE"/>
    <w:rsid w:val="009A537A"/>
    <w:rsid w:val="009B1EC2"/>
    <w:rsid w:val="009B36DD"/>
    <w:rsid w:val="009B4CA6"/>
    <w:rsid w:val="009B4CED"/>
    <w:rsid w:val="009B5393"/>
    <w:rsid w:val="009C18AE"/>
    <w:rsid w:val="009C648D"/>
    <w:rsid w:val="009D20DC"/>
    <w:rsid w:val="009D4DB7"/>
    <w:rsid w:val="009D50FD"/>
    <w:rsid w:val="009D5AF0"/>
    <w:rsid w:val="009F0292"/>
    <w:rsid w:val="009F5962"/>
    <w:rsid w:val="009F6FE4"/>
    <w:rsid w:val="009F74D7"/>
    <w:rsid w:val="009F7F7E"/>
    <w:rsid w:val="00A031E9"/>
    <w:rsid w:val="00A03F47"/>
    <w:rsid w:val="00A046FC"/>
    <w:rsid w:val="00A11679"/>
    <w:rsid w:val="00A11E5F"/>
    <w:rsid w:val="00A16617"/>
    <w:rsid w:val="00A16D89"/>
    <w:rsid w:val="00A21E96"/>
    <w:rsid w:val="00A2565D"/>
    <w:rsid w:val="00A258D8"/>
    <w:rsid w:val="00A27071"/>
    <w:rsid w:val="00A339F6"/>
    <w:rsid w:val="00A35C80"/>
    <w:rsid w:val="00A414C5"/>
    <w:rsid w:val="00A435E3"/>
    <w:rsid w:val="00A44679"/>
    <w:rsid w:val="00A515A6"/>
    <w:rsid w:val="00A60325"/>
    <w:rsid w:val="00A60C42"/>
    <w:rsid w:val="00A641B1"/>
    <w:rsid w:val="00A718D7"/>
    <w:rsid w:val="00A819FE"/>
    <w:rsid w:val="00A8324E"/>
    <w:rsid w:val="00A87035"/>
    <w:rsid w:val="00A91DBA"/>
    <w:rsid w:val="00A92DBD"/>
    <w:rsid w:val="00A95F8D"/>
    <w:rsid w:val="00A9754B"/>
    <w:rsid w:val="00AA28E5"/>
    <w:rsid w:val="00AA2BF4"/>
    <w:rsid w:val="00AA3080"/>
    <w:rsid w:val="00AB0863"/>
    <w:rsid w:val="00AB3D0C"/>
    <w:rsid w:val="00AB488F"/>
    <w:rsid w:val="00AB57B8"/>
    <w:rsid w:val="00AB7755"/>
    <w:rsid w:val="00AC2B7E"/>
    <w:rsid w:val="00AC57FF"/>
    <w:rsid w:val="00AC7B88"/>
    <w:rsid w:val="00AD264D"/>
    <w:rsid w:val="00AD2A9C"/>
    <w:rsid w:val="00AD3BA8"/>
    <w:rsid w:val="00AE08E6"/>
    <w:rsid w:val="00AF045F"/>
    <w:rsid w:val="00AF0B27"/>
    <w:rsid w:val="00AF5C6D"/>
    <w:rsid w:val="00AF63BF"/>
    <w:rsid w:val="00B043B4"/>
    <w:rsid w:val="00B05DE0"/>
    <w:rsid w:val="00B073F6"/>
    <w:rsid w:val="00B0758D"/>
    <w:rsid w:val="00B111B2"/>
    <w:rsid w:val="00B11CEB"/>
    <w:rsid w:val="00B13303"/>
    <w:rsid w:val="00B14650"/>
    <w:rsid w:val="00B23E1E"/>
    <w:rsid w:val="00B255B0"/>
    <w:rsid w:val="00B255CC"/>
    <w:rsid w:val="00B37407"/>
    <w:rsid w:val="00B37881"/>
    <w:rsid w:val="00B37D23"/>
    <w:rsid w:val="00B40942"/>
    <w:rsid w:val="00B43B1C"/>
    <w:rsid w:val="00B44792"/>
    <w:rsid w:val="00B456E7"/>
    <w:rsid w:val="00B523D5"/>
    <w:rsid w:val="00B52BDB"/>
    <w:rsid w:val="00B535A7"/>
    <w:rsid w:val="00B602BA"/>
    <w:rsid w:val="00B60717"/>
    <w:rsid w:val="00B6071C"/>
    <w:rsid w:val="00B60724"/>
    <w:rsid w:val="00B614C7"/>
    <w:rsid w:val="00B6572E"/>
    <w:rsid w:val="00B6622A"/>
    <w:rsid w:val="00B7251C"/>
    <w:rsid w:val="00B72909"/>
    <w:rsid w:val="00B73359"/>
    <w:rsid w:val="00B73BAD"/>
    <w:rsid w:val="00B75ED5"/>
    <w:rsid w:val="00B76FC3"/>
    <w:rsid w:val="00B8282F"/>
    <w:rsid w:val="00B84E3B"/>
    <w:rsid w:val="00B84E77"/>
    <w:rsid w:val="00B86C82"/>
    <w:rsid w:val="00B87DCA"/>
    <w:rsid w:val="00B91632"/>
    <w:rsid w:val="00BA0E3E"/>
    <w:rsid w:val="00BA4C96"/>
    <w:rsid w:val="00BB07D5"/>
    <w:rsid w:val="00BB1E3C"/>
    <w:rsid w:val="00BB49F4"/>
    <w:rsid w:val="00BB6059"/>
    <w:rsid w:val="00BC24B8"/>
    <w:rsid w:val="00BC53D7"/>
    <w:rsid w:val="00BC6898"/>
    <w:rsid w:val="00BC7754"/>
    <w:rsid w:val="00BD3BAF"/>
    <w:rsid w:val="00BD4C0A"/>
    <w:rsid w:val="00BD4DC6"/>
    <w:rsid w:val="00BD4E09"/>
    <w:rsid w:val="00BE009E"/>
    <w:rsid w:val="00BE1FD6"/>
    <w:rsid w:val="00BE60F2"/>
    <w:rsid w:val="00BF6C52"/>
    <w:rsid w:val="00C00C65"/>
    <w:rsid w:val="00C01000"/>
    <w:rsid w:val="00C02841"/>
    <w:rsid w:val="00C06FFC"/>
    <w:rsid w:val="00C12289"/>
    <w:rsid w:val="00C1606D"/>
    <w:rsid w:val="00C177C7"/>
    <w:rsid w:val="00C179EC"/>
    <w:rsid w:val="00C21724"/>
    <w:rsid w:val="00C2617D"/>
    <w:rsid w:val="00C26A2C"/>
    <w:rsid w:val="00C30E8C"/>
    <w:rsid w:val="00C363C2"/>
    <w:rsid w:val="00C3700A"/>
    <w:rsid w:val="00C37D93"/>
    <w:rsid w:val="00C40F8B"/>
    <w:rsid w:val="00C41510"/>
    <w:rsid w:val="00C41ABB"/>
    <w:rsid w:val="00C4721B"/>
    <w:rsid w:val="00C47D1C"/>
    <w:rsid w:val="00C503A7"/>
    <w:rsid w:val="00C50795"/>
    <w:rsid w:val="00C5227B"/>
    <w:rsid w:val="00C52B36"/>
    <w:rsid w:val="00C54487"/>
    <w:rsid w:val="00C552D0"/>
    <w:rsid w:val="00C6306F"/>
    <w:rsid w:val="00C65D59"/>
    <w:rsid w:val="00C70092"/>
    <w:rsid w:val="00C7296F"/>
    <w:rsid w:val="00C7515D"/>
    <w:rsid w:val="00C75458"/>
    <w:rsid w:val="00C7693D"/>
    <w:rsid w:val="00C77F8A"/>
    <w:rsid w:val="00C80077"/>
    <w:rsid w:val="00C829F4"/>
    <w:rsid w:val="00C82C65"/>
    <w:rsid w:val="00C84C95"/>
    <w:rsid w:val="00C87C6D"/>
    <w:rsid w:val="00C90270"/>
    <w:rsid w:val="00C95F89"/>
    <w:rsid w:val="00C96297"/>
    <w:rsid w:val="00C96AFD"/>
    <w:rsid w:val="00CA2E8B"/>
    <w:rsid w:val="00CA5FD2"/>
    <w:rsid w:val="00CA6198"/>
    <w:rsid w:val="00CB4542"/>
    <w:rsid w:val="00CB512D"/>
    <w:rsid w:val="00CC4182"/>
    <w:rsid w:val="00CC71EC"/>
    <w:rsid w:val="00CC7DC1"/>
    <w:rsid w:val="00CD046C"/>
    <w:rsid w:val="00CD110A"/>
    <w:rsid w:val="00CD2C44"/>
    <w:rsid w:val="00CD7D70"/>
    <w:rsid w:val="00CD7E51"/>
    <w:rsid w:val="00CE00A0"/>
    <w:rsid w:val="00CE6255"/>
    <w:rsid w:val="00CE658B"/>
    <w:rsid w:val="00CF22BD"/>
    <w:rsid w:val="00CF34D3"/>
    <w:rsid w:val="00CF5A58"/>
    <w:rsid w:val="00CF70F3"/>
    <w:rsid w:val="00CF72A6"/>
    <w:rsid w:val="00D00DCA"/>
    <w:rsid w:val="00D01C5C"/>
    <w:rsid w:val="00D02A29"/>
    <w:rsid w:val="00D057FD"/>
    <w:rsid w:val="00D074B5"/>
    <w:rsid w:val="00D1323C"/>
    <w:rsid w:val="00D13CF6"/>
    <w:rsid w:val="00D17CBD"/>
    <w:rsid w:val="00D22578"/>
    <w:rsid w:val="00D2361D"/>
    <w:rsid w:val="00D236BD"/>
    <w:rsid w:val="00D2637A"/>
    <w:rsid w:val="00D37C11"/>
    <w:rsid w:val="00D4173E"/>
    <w:rsid w:val="00D461DF"/>
    <w:rsid w:val="00D511E2"/>
    <w:rsid w:val="00D5180E"/>
    <w:rsid w:val="00D51B1A"/>
    <w:rsid w:val="00D57249"/>
    <w:rsid w:val="00D572C4"/>
    <w:rsid w:val="00D62EE7"/>
    <w:rsid w:val="00D65F6D"/>
    <w:rsid w:val="00D6740B"/>
    <w:rsid w:val="00D7095C"/>
    <w:rsid w:val="00D70CE1"/>
    <w:rsid w:val="00D7137A"/>
    <w:rsid w:val="00D71EE9"/>
    <w:rsid w:val="00D72709"/>
    <w:rsid w:val="00D73624"/>
    <w:rsid w:val="00D76D59"/>
    <w:rsid w:val="00D87820"/>
    <w:rsid w:val="00D93356"/>
    <w:rsid w:val="00D97B1A"/>
    <w:rsid w:val="00DA0638"/>
    <w:rsid w:val="00DA2392"/>
    <w:rsid w:val="00DA3F71"/>
    <w:rsid w:val="00DA7CC8"/>
    <w:rsid w:val="00DB4339"/>
    <w:rsid w:val="00DB4D3E"/>
    <w:rsid w:val="00DC04BD"/>
    <w:rsid w:val="00DC24E3"/>
    <w:rsid w:val="00DC36D7"/>
    <w:rsid w:val="00DC62AE"/>
    <w:rsid w:val="00DC62FE"/>
    <w:rsid w:val="00DD32EC"/>
    <w:rsid w:val="00DE0915"/>
    <w:rsid w:val="00DF7D54"/>
    <w:rsid w:val="00DF7E2A"/>
    <w:rsid w:val="00E000DD"/>
    <w:rsid w:val="00E03757"/>
    <w:rsid w:val="00E05056"/>
    <w:rsid w:val="00E06BE4"/>
    <w:rsid w:val="00E0749D"/>
    <w:rsid w:val="00E079E8"/>
    <w:rsid w:val="00E10B85"/>
    <w:rsid w:val="00E11A9D"/>
    <w:rsid w:val="00E120CC"/>
    <w:rsid w:val="00E12EE0"/>
    <w:rsid w:val="00E132FE"/>
    <w:rsid w:val="00E22B36"/>
    <w:rsid w:val="00E247A5"/>
    <w:rsid w:val="00E254E9"/>
    <w:rsid w:val="00E26D54"/>
    <w:rsid w:val="00E308BD"/>
    <w:rsid w:val="00E34CB1"/>
    <w:rsid w:val="00E37289"/>
    <w:rsid w:val="00E4069F"/>
    <w:rsid w:val="00E410D8"/>
    <w:rsid w:val="00E41E01"/>
    <w:rsid w:val="00E54857"/>
    <w:rsid w:val="00E5788D"/>
    <w:rsid w:val="00E57BFF"/>
    <w:rsid w:val="00E633B9"/>
    <w:rsid w:val="00E63C9E"/>
    <w:rsid w:val="00E66C22"/>
    <w:rsid w:val="00E70C02"/>
    <w:rsid w:val="00E71FC0"/>
    <w:rsid w:val="00E73864"/>
    <w:rsid w:val="00E73BF7"/>
    <w:rsid w:val="00E73ED3"/>
    <w:rsid w:val="00E74690"/>
    <w:rsid w:val="00E75F92"/>
    <w:rsid w:val="00E7652F"/>
    <w:rsid w:val="00E80BFA"/>
    <w:rsid w:val="00E80D0F"/>
    <w:rsid w:val="00E85E69"/>
    <w:rsid w:val="00E8697A"/>
    <w:rsid w:val="00E9004F"/>
    <w:rsid w:val="00E94093"/>
    <w:rsid w:val="00E944F3"/>
    <w:rsid w:val="00E94B06"/>
    <w:rsid w:val="00E94EF8"/>
    <w:rsid w:val="00E95CD6"/>
    <w:rsid w:val="00E96B1A"/>
    <w:rsid w:val="00E9782C"/>
    <w:rsid w:val="00EA159A"/>
    <w:rsid w:val="00EA48DF"/>
    <w:rsid w:val="00EB3329"/>
    <w:rsid w:val="00EB728E"/>
    <w:rsid w:val="00EC108A"/>
    <w:rsid w:val="00EC1E9F"/>
    <w:rsid w:val="00EC216C"/>
    <w:rsid w:val="00ED1758"/>
    <w:rsid w:val="00ED5F2F"/>
    <w:rsid w:val="00ED66E6"/>
    <w:rsid w:val="00ED79DC"/>
    <w:rsid w:val="00EE0405"/>
    <w:rsid w:val="00EF08DB"/>
    <w:rsid w:val="00EF498D"/>
    <w:rsid w:val="00EF57FC"/>
    <w:rsid w:val="00EF7631"/>
    <w:rsid w:val="00EF7D5B"/>
    <w:rsid w:val="00F0655D"/>
    <w:rsid w:val="00F12B5A"/>
    <w:rsid w:val="00F133C3"/>
    <w:rsid w:val="00F13CCF"/>
    <w:rsid w:val="00F21E6D"/>
    <w:rsid w:val="00F22412"/>
    <w:rsid w:val="00F22C99"/>
    <w:rsid w:val="00F245E7"/>
    <w:rsid w:val="00F30B66"/>
    <w:rsid w:val="00F317E0"/>
    <w:rsid w:val="00F33319"/>
    <w:rsid w:val="00F34D57"/>
    <w:rsid w:val="00F37B12"/>
    <w:rsid w:val="00F409CB"/>
    <w:rsid w:val="00F422FC"/>
    <w:rsid w:val="00F426D2"/>
    <w:rsid w:val="00F44F99"/>
    <w:rsid w:val="00F459AB"/>
    <w:rsid w:val="00F45E2A"/>
    <w:rsid w:val="00F46285"/>
    <w:rsid w:val="00F51085"/>
    <w:rsid w:val="00F52728"/>
    <w:rsid w:val="00F535F8"/>
    <w:rsid w:val="00F57EC5"/>
    <w:rsid w:val="00F61112"/>
    <w:rsid w:val="00F62A8F"/>
    <w:rsid w:val="00F63683"/>
    <w:rsid w:val="00F661C1"/>
    <w:rsid w:val="00F67167"/>
    <w:rsid w:val="00F74008"/>
    <w:rsid w:val="00F81686"/>
    <w:rsid w:val="00F860D6"/>
    <w:rsid w:val="00F927DD"/>
    <w:rsid w:val="00F94DE0"/>
    <w:rsid w:val="00F974B4"/>
    <w:rsid w:val="00FA1A92"/>
    <w:rsid w:val="00FA2239"/>
    <w:rsid w:val="00FA6C48"/>
    <w:rsid w:val="00FA72FF"/>
    <w:rsid w:val="00FA74A7"/>
    <w:rsid w:val="00FB13A3"/>
    <w:rsid w:val="00FB299E"/>
    <w:rsid w:val="00FB5544"/>
    <w:rsid w:val="00FC0CB6"/>
    <w:rsid w:val="00FD2D24"/>
    <w:rsid w:val="00FD3ABB"/>
    <w:rsid w:val="00FD6E34"/>
    <w:rsid w:val="00FE076A"/>
    <w:rsid w:val="00FE1F87"/>
    <w:rsid w:val="00FE6B55"/>
    <w:rsid w:val="00FF0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56A9BCE-1357-45A8-8662-4D44C6E55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35A7"/>
    <w:pPr>
      <w:spacing w:after="200" w:line="276" w:lineRule="auto"/>
    </w:pPr>
    <w:rPr>
      <w:sz w:val="22"/>
      <w:szCs w:val="22"/>
      <w:lang w:val="hr-HR" w:eastAsia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locked/>
    <w:rsid w:val="00AB7755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2572C0"/>
    <w:pPr>
      <w:ind w:left="720"/>
      <w:contextualSpacing/>
    </w:pPr>
  </w:style>
  <w:style w:type="paragraph" w:styleId="Kartadokumenta">
    <w:name w:val="Document Map"/>
    <w:basedOn w:val="Normal"/>
    <w:link w:val="KartadokumentaChar"/>
    <w:uiPriority w:val="99"/>
    <w:semiHidden/>
    <w:rsid w:val="00682E18"/>
    <w:pPr>
      <w:shd w:val="clear" w:color="auto" w:fill="000080"/>
    </w:pPr>
    <w:rPr>
      <w:rFonts w:ascii="Times New Roman" w:hAnsi="Times New Roman"/>
      <w:sz w:val="2"/>
      <w:szCs w:val="20"/>
    </w:rPr>
  </w:style>
  <w:style w:type="character" w:customStyle="1" w:styleId="KartadokumentaChar">
    <w:name w:val="Karta dokumenta Char"/>
    <w:link w:val="Kartadokumenta"/>
    <w:uiPriority w:val="99"/>
    <w:semiHidden/>
    <w:locked/>
    <w:rsid w:val="00D236BD"/>
    <w:rPr>
      <w:rFonts w:ascii="Times New Roman" w:hAnsi="Times New Roman" w:cs="Times New Roman"/>
      <w:sz w:val="2"/>
    </w:rPr>
  </w:style>
  <w:style w:type="paragraph" w:styleId="Podnoje">
    <w:name w:val="footer"/>
    <w:basedOn w:val="Normal"/>
    <w:link w:val="PodnojeChar"/>
    <w:uiPriority w:val="99"/>
    <w:rsid w:val="007B108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PodnojeChar">
    <w:name w:val="Podnožje Char"/>
    <w:link w:val="Podnoje"/>
    <w:uiPriority w:val="99"/>
    <w:semiHidden/>
    <w:locked/>
    <w:rsid w:val="00DE0915"/>
    <w:rPr>
      <w:rFonts w:cs="Times New Roman"/>
    </w:rPr>
  </w:style>
  <w:style w:type="character" w:styleId="Brojstranice">
    <w:name w:val="page number"/>
    <w:uiPriority w:val="99"/>
    <w:rsid w:val="007B1085"/>
    <w:rPr>
      <w:rFonts w:cs="Times New Roman"/>
    </w:rPr>
  </w:style>
  <w:style w:type="paragraph" w:styleId="Opisslike">
    <w:name w:val="caption"/>
    <w:basedOn w:val="Normal"/>
    <w:next w:val="Normal"/>
    <w:uiPriority w:val="99"/>
    <w:qFormat/>
    <w:locked/>
    <w:rsid w:val="00AB0863"/>
    <w:rPr>
      <w:b/>
      <w:bCs/>
      <w:sz w:val="20"/>
      <w:szCs w:val="20"/>
    </w:rPr>
  </w:style>
  <w:style w:type="table" w:styleId="Reetkatablice">
    <w:name w:val="Table Grid"/>
    <w:basedOn w:val="Obinatablica"/>
    <w:uiPriority w:val="99"/>
    <w:locked/>
    <w:rsid w:val="005A4BF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B255C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B255CC"/>
    <w:rPr>
      <w:rFonts w:ascii="Segoe UI" w:hAnsi="Segoe UI" w:cs="Segoe UI"/>
      <w:sz w:val="18"/>
      <w:szCs w:val="18"/>
    </w:rPr>
  </w:style>
  <w:style w:type="character" w:customStyle="1" w:styleId="Naslov2Char">
    <w:name w:val="Naslov 2 Char"/>
    <w:basedOn w:val="Zadanifontodlomka"/>
    <w:link w:val="Naslov2"/>
    <w:uiPriority w:val="9"/>
    <w:rsid w:val="00AB775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1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50"/>
      <c:rotY val="30"/>
      <c:depthPercent val="100"/>
      <c:rAngAx val="0"/>
      <c:perspective val="1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624238191368239"/>
          <c:y val="0.14796990376202976"/>
          <c:w val="0.8215371073755513"/>
          <c:h val="0.79978679588128332"/>
        </c:manualLayout>
      </c:layout>
      <c:pie3DChart>
        <c:varyColors val="1"/>
        <c:ser>
          <c:idx val="0"/>
          <c:order val="0"/>
          <c:explosion val="22"/>
          <c:dPt>
            <c:idx val="0"/>
            <c:bubble3D val="0"/>
            <c:explosion val="15"/>
          </c:dPt>
          <c:dPt>
            <c:idx val="1"/>
            <c:bubble3D val="0"/>
            <c:explosion val="9"/>
          </c:dPt>
          <c:dLbls>
            <c:dLbl>
              <c:idx val="8"/>
              <c:tx>
                <c:rich>
                  <a:bodyPr/>
                  <a:lstStyle/>
                  <a:p>
                    <a:r>
                      <a:rPr lang="en-US" sz="800"/>
                      <a:t>PRIHODI PO POSEBNIM PROPISIMA
4%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0.34323619177007492"/>
                  <c:y val="2.5457498505756092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0.00%" sourceLinked="0"/>
            <c:spPr>
              <a:noFill/>
              <a:ln>
                <a:noFill/>
              </a:ln>
              <a:effectLst/>
            </c:sp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'2026. PRIH'!$B$3:$B$16</c:f>
              <c:strCache>
                <c:ptCount val="8"/>
                <c:pt idx="0">
                  <c:v>61-PRIHODI OD POREZA</c:v>
                </c:pt>
                <c:pt idx="1">
                  <c:v>63-POMOĆI IZ INOZEMSTVA I OD SUBJEKATA UNUTAR OPĆEG PRORAČUNA</c:v>
                </c:pt>
                <c:pt idx="2">
                  <c:v>64-PRIHODI OD IMOVINE</c:v>
                </c:pt>
                <c:pt idx="3">
                  <c:v>65-PRIHODI OD UPR. I ADMIN. PRISTOJBI</c:v>
                </c:pt>
                <c:pt idx="4">
                  <c:v>66-PRIHODI OD PRUŽENIH USLUGA</c:v>
                </c:pt>
                <c:pt idx="5">
                  <c:v>68-KAZNE, UPRAVNE MJERE I OSTALI PRIHODI</c:v>
                </c:pt>
                <c:pt idx="7">
                  <c:v>72-PRIHODI OD PRODAJE GRAĐEVINSKIH OBJEKATA</c:v>
                </c:pt>
              </c:strCache>
            </c:strRef>
          </c:cat>
          <c:val>
            <c:numRef>
              <c:f>'2026. PRIH'!$C$3:$C$16</c:f>
              <c:numCache>
                <c:formatCode>#,##0.00</c:formatCode>
                <c:ptCount val="14"/>
                <c:pt idx="0">
                  <c:v>528616.55000000005</c:v>
                </c:pt>
                <c:pt idx="1">
                  <c:v>158243.44</c:v>
                </c:pt>
                <c:pt idx="2">
                  <c:v>42734.2</c:v>
                </c:pt>
                <c:pt idx="3">
                  <c:v>102253.91</c:v>
                </c:pt>
                <c:pt idx="4">
                  <c:v>512.14</c:v>
                </c:pt>
                <c:pt idx="5">
                  <c:v>0</c:v>
                </c:pt>
                <c:pt idx="7">
                  <c:v>553.02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gap"/>
    <c:showDLblsOverMax val="0"/>
  </c:chart>
  <c:spPr>
    <a:effectLst>
      <a:outerShdw blurRad="50800" dist="50800" dir="5400000" sx="1000" sy="1000" algn="ctr" rotWithShape="0">
        <a:srgbClr val="000000">
          <a:alpha val="43137"/>
        </a:srgbClr>
      </a:outerShdw>
    </a:effectLst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hr-HR"/>
              <a:t>PRIHODI OPĆINE SVETA MARIJA</a:t>
            </a:r>
          </a:p>
        </c:rich>
      </c:tx>
      <c:layout>
        <c:manualLayout>
          <c:xMode val="edge"/>
          <c:yMode val="edge"/>
          <c:x val="0.14113845750796927"/>
          <c:y val="1.8099637782806838E-2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6326557727727942"/>
          <c:y val="0.17002881844380405"/>
          <c:w val="0.75000124561750425"/>
          <c:h val="0.59365994236311426"/>
        </c:manualLayout>
      </c:layout>
      <c:bar3DChart>
        <c:barDir val="col"/>
        <c:grouping val="clustered"/>
        <c:varyColors val="0"/>
        <c:ser>
          <c:idx val="0"/>
          <c:order val="0"/>
          <c:tx>
            <c:v>OSTVARENO DO 30.06.2025.G</c:v>
          </c:tx>
          <c:invertIfNegative val="0"/>
          <c:cat>
            <c:strRef>
              <c:f>'PROŠLA GOD PRIH'!$D$2:$K$2</c:f>
              <c:strCache>
                <c:ptCount val="8"/>
                <c:pt idx="0">
                  <c:v>61</c:v>
                </c:pt>
                <c:pt idx="1">
                  <c:v>63</c:v>
                </c:pt>
                <c:pt idx="2">
                  <c:v>64</c:v>
                </c:pt>
                <c:pt idx="3">
                  <c:v>65</c:v>
                </c:pt>
                <c:pt idx="4">
                  <c:v>66</c:v>
                </c:pt>
                <c:pt idx="5">
                  <c:v>68</c:v>
                </c:pt>
                <c:pt idx="6">
                  <c:v>71</c:v>
                </c:pt>
                <c:pt idx="7">
                  <c:v>72</c:v>
                </c:pt>
              </c:strCache>
            </c:strRef>
          </c:cat>
          <c:val>
            <c:numRef>
              <c:f>'PROŠLA GOD PRIH'!$D$3:$K$3</c:f>
              <c:numCache>
                <c:formatCode>#,##0.00\ [$€-1]</c:formatCode>
                <c:ptCount val="8"/>
                <c:pt idx="0">
                  <c:v>493035.13</c:v>
                </c:pt>
                <c:pt idx="1">
                  <c:v>163948.32</c:v>
                </c:pt>
                <c:pt idx="2">
                  <c:v>49402.16</c:v>
                </c:pt>
                <c:pt idx="3">
                  <c:v>86839.87</c:v>
                </c:pt>
                <c:pt idx="4">
                  <c:v>246.92</c:v>
                </c:pt>
                <c:pt idx="5">
                  <c:v>0</c:v>
                </c:pt>
                <c:pt idx="6">
                  <c:v>0</c:v>
                </c:pt>
                <c:pt idx="7">
                  <c:v>154.4</c:v>
                </c:pt>
              </c:numCache>
            </c:numRef>
          </c:val>
        </c:ser>
        <c:ser>
          <c:idx val="1"/>
          <c:order val="1"/>
          <c:tx>
            <c:v>OSTVARENO DO 30.06.2026. G.</c:v>
          </c:tx>
          <c:invertIfNegative val="0"/>
          <c:cat>
            <c:strRef>
              <c:f>'PROŠLA GOD PRIH'!$D$2:$K$2</c:f>
              <c:strCache>
                <c:ptCount val="8"/>
                <c:pt idx="0">
                  <c:v>61</c:v>
                </c:pt>
                <c:pt idx="1">
                  <c:v>63</c:v>
                </c:pt>
                <c:pt idx="2">
                  <c:v>64</c:v>
                </c:pt>
                <c:pt idx="3">
                  <c:v>65</c:v>
                </c:pt>
                <c:pt idx="4">
                  <c:v>66</c:v>
                </c:pt>
                <c:pt idx="5">
                  <c:v>68</c:v>
                </c:pt>
                <c:pt idx="6">
                  <c:v>71</c:v>
                </c:pt>
                <c:pt idx="7">
                  <c:v>72</c:v>
                </c:pt>
              </c:strCache>
            </c:strRef>
          </c:cat>
          <c:val>
            <c:numRef>
              <c:f>'PROŠLA GOD PRIH'!$D$4:$K$4</c:f>
              <c:numCache>
                <c:formatCode>#,##0.00\ [$€-1]</c:formatCode>
                <c:ptCount val="8"/>
                <c:pt idx="0">
                  <c:v>528616.55000000005</c:v>
                </c:pt>
                <c:pt idx="1">
                  <c:v>158243.44</c:v>
                </c:pt>
                <c:pt idx="2">
                  <c:v>42734.2</c:v>
                </c:pt>
                <c:pt idx="3">
                  <c:v>102253.91</c:v>
                </c:pt>
                <c:pt idx="4">
                  <c:v>512.14</c:v>
                </c:pt>
                <c:pt idx="5">
                  <c:v>0</c:v>
                </c:pt>
                <c:pt idx="6">
                  <c:v>0</c:v>
                </c:pt>
                <c:pt idx="7">
                  <c:v>553.02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shape val="box"/>
        <c:axId val="472932736"/>
        <c:axId val="472933128"/>
        <c:axId val="0"/>
      </c:bar3DChart>
      <c:catAx>
        <c:axId val="4729327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472933128"/>
        <c:crosses val="autoZero"/>
        <c:auto val="1"/>
        <c:lblAlgn val="ctr"/>
        <c:lblOffset val="100"/>
        <c:noMultiLvlLbl val="0"/>
      </c:catAx>
      <c:valAx>
        <c:axId val="472933128"/>
        <c:scaling>
          <c:orientation val="minMax"/>
        </c:scaling>
        <c:delete val="0"/>
        <c:axPos val="l"/>
        <c:majorGridlines/>
        <c:numFmt formatCode="#,##0.00\ [$€-1]" sourceLinked="1"/>
        <c:majorTickMark val="none"/>
        <c:minorTickMark val="none"/>
        <c:tickLblPos val="nextTo"/>
        <c:spPr>
          <a:ln w="9525">
            <a:noFill/>
          </a:ln>
        </c:spPr>
        <c:crossAx val="472932736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24489836591591921"/>
          <c:y val="0.84438040345821364"/>
          <c:w val="0.50170151350830838"/>
          <c:h val="0.12680115273775219"/>
        </c:manualLayout>
      </c:layout>
      <c:overlay val="0"/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50"/>
      <c:rotY val="30"/>
      <c:depthPercent val="100"/>
      <c:rAngAx val="0"/>
      <c:perspective val="1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381224825633138"/>
          <c:y val="9.0332887063468648E-2"/>
          <c:w val="0.84229870829465092"/>
          <c:h val="0.82190443141335756"/>
        </c:manualLayout>
      </c:layout>
      <c:pie3DChart>
        <c:varyColors val="1"/>
        <c:ser>
          <c:idx val="0"/>
          <c:order val="0"/>
          <c:explosion val="7"/>
          <c:dPt>
            <c:idx val="0"/>
            <c:bubble3D val="0"/>
          </c:dPt>
          <c:dPt>
            <c:idx val="1"/>
            <c:bubble3D val="0"/>
          </c:dPt>
          <c:dLbls>
            <c:numFmt formatCode="0.00%" sourceLinked="0"/>
            <c:spPr>
              <a:noFill/>
              <a:ln>
                <a:noFill/>
              </a:ln>
              <a:effectLst/>
            </c:spPr>
            <c:dLblPos val="bestFit"/>
            <c:showLegendKey val="0"/>
            <c:showVal val="0"/>
            <c:showCatName val="1"/>
            <c:showSerName val="0"/>
            <c:showPercent val="1"/>
            <c:showBubbleSize val="0"/>
            <c:separator> 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'2026 rash'!$B$3:$B$15</c:f>
              <c:strCache>
                <c:ptCount val="8"/>
                <c:pt idx="0">
                  <c:v>31-RASHODI ZA ZAPOSLENE</c:v>
                </c:pt>
                <c:pt idx="1">
                  <c:v>32-MATERIJALNI RASHODI</c:v>
                </c:pt>
                <c:pt idx="2">
                  <c:v>34- FINANCIJSKI RASHODI</c:v>
                </c:pt>
                <c:pt idx="3">
                  <c:v>35-SUBVENCIJE</c:v>
                </c:pt>
                <c:pt idx="4">
                  <c:v>36-POMOĆI DANE UNUTAR OPĆEG PRORAČUNA</c:v>
                </c:pt>
                <c:pt idx="5">
                  <c:v>37-NAKNADE GRAĐANIMA I KUĆANSTVIMA</c:v>
                </c:pt>
                <c:pt idx="6">
                  <c:v>38-OSTALI RAHODI (DONACIJE NEPROFITNIM ORGANIZACIJAMA)</c:v>
                </c:pt>
                <c:pt idx="7">
                  <c:v>42-RASHODI ZA NABAVU PROIZVEDENE DUGOTRAJNE IMOVINE</c:v>
                </c:pt>
              </c:strCache>
            </c:strRef>
          </c:cat>
          <c:val>
            <c:numRef>
              <c:f>'2026 rash'!$C$3:$C$15</c:f>
              <c:numCache>
                <c:formatCode>#,##0.00</c:formatCode>
                <c:ptCount val="13"/>
                <c:pt idx="0">
                  <c:v>225916.63</c:v>
                </c:pt>
                <c:pt idx="1">
                  <c:v>190082.22</c:v>
                </c:pt>
                <c:pt idx="2">
                  <c:v>7844.19</c:v>
                </c:pt>
                <c:pt idx="3">
                  <c:v>2170</c:v>
                </c:pt>
                <c:pt idx="4">
                  <c:v>7493.95</c:v>
                </c:pt>
                <c:pt idx="5">
                  <c:v>33419.35</c:v>
                </c:pt>
                <c:pt idx="6">
                  <c:v>189973.74</c:v>
                </c:pt>
                <c:pt idx="7">
                  <c:v>53656.51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effectLst>
      <a:outerShdw blurRad="50800" dist="50800" dir="5400000" sx="1000" sy="1000" algn="ctr" rotWithShape="0">
        <a:srgbClr val="000000">
          <a:alpha val="43137"/>
        </a:srgbClr>
      </a:outerShdw>
    </a:effectLst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hr-HR"/>
              <a:t>RASHODI OPĆINE SVETA MARIJA</a:t>
            </a:r>
          </a:p>
        </c:rich>
      </c:tx>
      <c:layout>
        <c:manualLayout>
          <c:xMode val="edge"/>
          <c:yMode val="edge"/>
          <c:x val="0.14113845750796927"/>
          <c:y val="1.8099637782806838E-2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6326557727727942"/>
          <c:y val="0.17002881844380405"/>
          <c:w val="0.75000124561750425"/>
          <c:h val="0.59365994236311426"/>
        </c:manualLayout>
      </c:layout>
      <c:bar3DChart>
        <c:barDir val="col"/>
        <c:grouping val="clustered"/>
        <c:varyColors val="0"/>
        <c:ser>
          <c:idx val="0"/>
          <c:order val="0"/>
          <c:tx>
            <c:v>OSTVARENO DO 30.06.2025.G</c:v>
          </c:tx>
          <c:invertIfNegative val="0"/>
          <c:cat>
            <c:strRef>
              <c:f>'PROŠLA GOD rash'!$D$2:$K$2</c:f>
              <c:strCache>
                <c:ptCount val="8"/>
                <c:pt idx="0">
                  <c:v>31</c:v>
                </c:pt>
                <c:pt idx="1">
                  <c:v>32</c:v>
                </c:pt>
                <c:pt idx="2">
                  <c:v>34</c:v>
                </c:pt>
                <c:pt idx="3">
                  <c:v>35</c:v>
                </c:pt>
                <c:pt idx="4">
                  <c:v>36</c:v>
                </c:pt>
                <c:pt idx="5">
                  <c:v>37</c:v>
                </c:pt>
                <c:pt idx="6">
                  <c:v>38</c:v>
                </c:pt>
                <c:pt idx="7">
                  <c:v>42</c:v>
                </c:pt>
              </c:strCache>
            </c:strRef>
          </c:cat>
          <c:val>
            <c:numRef>
              <c:f>'PROŠLA GOD rash'!$D$3:$K$3</c:f>
              <c:numCache>
                <c:formatCode>#,##0.00\ [$€-1]</c:formatCode>
                <c:ptCount val="8"/>
                <c:pt idx="0">
                  <c:v>233278.65</c:v>
                </c:pt>
                <c:pt idx="1">
                  <c:v>249718.39</c:v>
                </c:pt>
                <c:pt idx="2">
                  <c:v>7159.72</c:v>
                </c:pt>
                <c:pt idx="3">
                  <c:v>2260</c:v>
                </c:pt>
                <c:pt idx="4">
                  <c:v>11971.64</c:v>
                </c:pt>
                <c:pt idx="5">
                  <c:v>31884.92</c:v>
                </c:pt>
                <c:pt idx="6">
                  <c:v>143110.47</c:v>
                </c:pt>
                <c:pt idx="7">
                  <c:v>94177.69</c:v>
                </c:pt>
              </c:numCache>
            </c:numRef>
          </c:val>
        </c:ser>
        <c:ser>
          <c:idx val="1"/>
          <c:order val="1"/>
          <c:tx>
            <c:v>OSTVARENO DO 30.06.2026. G.</c:v>
          </c:tx>
          <c:invertIfNegative val="0"/>
          <c:cat>
            <c:strRef>
              <c:f>'PROŠLA GOD rash'!$D$2:$K$2</c:f>
              <c:strCache>
                <c:ptCount val="8"/>
                <c:pt idx="0">
                  <c:v>31</c:v>
                </c:pt>
                <c:pt idx="1">
                  <c:v>32</c:v>
                </c:pt>
                <c:pt idx="2">
                  <c:v>34</c:v>
                </c:pt>
                <c:pt idx="3">
                  <c:v>35</c:v>
                </c:pt>
                <c:pt idx="4">
                  <c:v>36</c:v>
                </c:pt>
                <c:pt idx="5">
                  <c:v>37</c:v>
                </c:pt>
                <c:pt idx="6">
                  <c:v>38</c:v>
                </c:pt>
                <c:pt idx="7">
                  <c:v>42</c:v>
                </c:pt>
              </c:strCache>
            </c:strRef>
          </c:cat>
          <c:val>
            <c:numRef>
              <c:f>'PROŠLA GOD rash'!$D$4:$K$4</c:f>
              <c:numCache>
                <c:formatCode>#,##0.00\ [$€-1]</c:formatCode>
                <c:ptCount val="8"/>
                <c:pt idx="0">
                  <c:v>225916.63</c:v>
                </c:pt>
                <c:pt idx="1">
                  <c:v>190082.22</c:v>
                </c:pt>
                <c:pt idx="2">
                  <c:v>7844.19</c:v>
                </c:pt>
                <c:pt idx="3">
                  <c:v>2170</c:v>
                </c:pt>
                <c:pt idx="4">
                  <c:v>7493.95</c:v>
                </c:pt>
                <c:pt idx="5">
                  <c:v>33419.35</c:v>
                </c:pt>
                <c:pt idx="6">
                  <c:v>189973.74</c:v>
                </c:pt>
                <c:pt idx="7">
                  <c:v>53656.51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shape val="box"/>
        <c:axId val="472936264"/>
        <c:axId val="379846176"/>
        <c:axId val="0"/>
      </c:bar3DChart>
      <c:catAx>
        <c:axId val="4729362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379846176"/>
        <c:crosses val="autoZero"/>
        <c:auto val="1"/>
        <c:lblAlgn val="ctr"/>
        <c:lblOffset val="100"/>
        <c:noMultiLvlLbl val="0"/>
      </c:catAx>
      <c:valAx>
        <c:axId val="379846176"/>
        <c:scaling>
          <c:orientation val="minMax"/>
        </c:scaling>
        <c:delete val="0"/>
        <c:axPos val="l"/>
        <c:majorGridlines/>
        <c:numFmt formatCode="#,##0.00\ [$€-1]" sourceLinked="1"/>
        <c:majorTickMark val="none"/>
        <c:minorTickMark val="none"/>
        <c:tickLblPos val="nextTo"/>
        <c:spPr>
          <a:ln w="9525">
            <a:noFill/>
          </a:ln>
        </c:spPr>
        <c:crossAx val="472936264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24489836591591921"/>
          <c:y val="0.84438040345821364"/>
          <c:w val="0.50170151350830838"/>
          <c:h val="0.12680115273775219"/>
        </c:manualLayout>
      </c:layout>
      <c:overlay val="0"/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CC7AD7-97D9-43D1-83DD-1A5C9A72F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11168</TotalTime>
  <Pages>1</Pages>
  <Words>1591</Words>
  <Characters>9074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Ivanka</dc:creator>
  <cp:keywords/>
  <dc:description/>
  <cp:lastModifiedBy>Microsoftov račun</cp:lastModifiedBy>
  <cp:revision>233</cp:revision>
  <cp:lastPrinted>2019-08-30T08:16:00Z</cp:lastPrinted>
  <dcterms:created xsi:type="dcterms:W3CDTF">2013-09-02T15:56:00Z</dcterms:created>
  <dcterms:modified xsi:type="dcterms:W3CDTF">2026-09-09T10:03:00Z</dcterms:modified>
</cp:coreProperties>
</file>